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52B1" w14:textId="670319D5" w:rsidR="00CA1679" w:rsidRPr="00E22BD0" w:rsidRDefault="00CA1679" w:rsidP="00E22BD0">
      <w:pPr>
        <w:tabs>
          <w:tab w:val="left" w:pos="284"/>
        </w:tabs>
        <w:spacing w:before="240" w:after="240" w:line="360" w:lineRule="auto"/>
        <w:jc w:val="center"/>
        <w:rPr>
          <w:rFonts w:ascii="Cambria" w:eastAsia="Cambria" w:hAnsi="Cambria" w:cs="Cambria"/>
          <w:b/>
        </w:rPr>
      </w:pPr>
      <w:r w:rsidRPr="00E22BD0">
        <w:rPr>
          <w:rFonts w:ascii="Cambria" w:eastAsia="Cambria" w:hAnsi="Cambria" w:cs="Cambria"/>
          <w:b/>
        </w:rPr>
        <w:t>ANEXO I</w:t>
      </w:r>
    </w:p>
    <w:p w14:paraId="1BAF6A20" w14:textId="3F5B5262" w:rsidR="00DB5FD9" w:rsidRPr="00E22BD0" w:rsidRDefault="00DB5FD9" w:rsidP="00E22BD0">
      <w:pPr>
        <w:tabs>
          <w:tab w:val="left" w:pos="284"/>
        </w:tabs>
        <w:spacing w:before="240" w:after="240" w:line="360" w:lineRule="auto"/>
        <w:rPr>
          <w:rFonts w:ascii="Cambria" w:eastAsia="Cambria" w:hAnsi="Cambria" w:cs="Cambria"/>
          <w:b/>
          <w:u w:val="single"/>
        </w:rPr>
      </w:pPr>
      <w:r w:rsidRPr="00E22BD0">
        <w:rPr>
          <w:rFonts w:ascii="Cambria" w:eastAsia="Cambria" w:hAnsi="Cambria" w:cs="Cambria"/>
          <w:noProof/>
        </w:rPr>
        <mc:AlternateContent>
          <mc:Choice Requires="wps">
            <w:drawing>
              <wp:inline distT="0" distB="0" distL="0" distR="0" wp14:anchorId="50BFA6FD" wp14:editId="4C51FD0C">
                <wp:extent cx="5853870" cy="346991"/>
                <wp:effectExtent l="0" t="0" r="13970" b="15240"/>
                <wp:docPr id="219" name="Retângulo 219"/>
                <wp:cNvGraphicFramePr/>
                <a:graphic xmlns:a="http://schemas.openxmlformats.org/drawingml/2006/main">
                  <a:graphicData uri="http://schemas.microsoft.com/office/word/2010/wordprocessingShape">
                    <wps:wsp>
                      <wps:cNvSpPr/>
                      <wps:spPr>
                        <a:xfrm>
                          <a:off x="0" y="0"/>
                          <a:ext cx="5853870" cy="346991"/>
                        </a:xfrm>
                        <a:prstGeom prst="rect">
                          <a:avLst/>
                        </a:prstGeom>
                        <a:solidFill>
                          <a:srgbClr val="D9D9D9"/>
                        </a:solidFill>
                        <a:ln w="3175" cap="flat" cmpd="sng">
                          <a:solidFill>
                            <a:srgbClr val="000000"/>
                          </a:solidFill>
                          <a:prstDash val="solid"/>
                          <a:miter lim="800000"/>
                          <a:headEnd type="none" w="sm" len="sm"/>
                          <a:tailEnd type="none" w="sm" len="sm"/>
                        </a:ln>
                      </wps:spPr>
                      <wps:txbx>
                        <w:txbxContent>
                          <w:p w14:paraId="01F9AEF9" w14:textId="77777777" w:rsidR="002A40CD" w:rsidRDefault="002A40CD" w:rsidP="00DB5FD9">
                            <w:pPr>
                              <w:ind w:left="141" w:right="64" w:firstLine="141"/>
                              <w:jc w:val="center"/>
                              <w:textDirection w:val="btLr"/>
                            </w:pPr>
                            <w:r>
                              <w:rPr>
                                <w:rFonts w:ascii="Cambria" w:eastAsia="Cambria" w:hAnsi="Cambria" w:cs="Cambria"/>
                                <w:b/>
                                <w:color w:val="000000"/>
                                <w:sz w:val="28"/>
                              </w:rPr>
                              <w:t>TERMO DE REFERÊNCIA</w:t>
                            </w:r>
                          </w:p>
                        </w:txbxContent>
                      </wps:txbx>
                      <wps:bodyPr spcFirstLastPara="1" wrap="square" lIns="0" tIns="0" rIns="0" bIns="0" anchor="ctr" anchorCtr="0">
                        <a:noAutofit/>
                      </wps:bodyPr>
                    </wps:wsp>
                  </a:graphicData>
                </a:graphic>
              </wp:inline>
            </w:drawing>
          </mc:Choice>
          <mc:Fallback>
            <w:pict>
              <v:rect w14:anchorId="50BFA6FD" id="Retângulo 219" o:spid="_x0000_s1026" style="width:460.95pt;height:27.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" fillcolor="#d9d9d9" strokeweight=".25pt">
                <v:stroke startarrowwidth="narrow" startarrowlength="short" endarrowwidth="narrow" endarrowlength="short"/>
                <v:textbox inset="0,0,0,0">
                  <w:txbxContent>
                    <w:p w14:paraId="01F9AEF9" w14:textId="77777777" w:rsidR="002A40CD" w:rsidRDefault="002A40CD" w:rsidP="00DB5FD9">
                      <w:pPr>
                        <w:ind w:left="141" w:right="64" w:firstLine="141"/>
                        <w:jc w:val="center"/>
                        <w:textDirection w:val="btLr"/>
                      </w:pPr>
                      <w:r>
                        <w:rPr>
                          <w:rFonts w:ascii="Cambria" w:eastAsia="Cambria" w:hAnsi="Cambria" w:cs="Cambria"/>
                          <w:b/>
                          <w:color w:val="000000"/>
                          <w:sz w:val="28"/>
                        </w:rPr>
                        <w:t>TERMO DE REFERÊNCIA</w:t>
                      </w:r>
                    </w:p>
                  </w:txbxContent>
                </v:textbox>
                <w10:anchorlock/>
              </v:rect>
            </w:pict>
          </mc:Fallback>
        </mc:AlternateContent>
      </w:r>
    </w:p>
    <w:p w14:paraId="3D4D7DE8" w14:textId="77777777" w:rsidR="00E22BD0" w:rsidRPr="00E22BD0" w:rsidRDefault="00E22BD0" w:rsidP="00422A74">
      <w:pPr>
        <w:widowControl w:val="0"/>
        <w:numPr>
          <w:ilvl w:val="0"/>
          <w:numId w:val="2"/>
        </w:numPr>
        <w:tabs>
          <w:tab w:val="left" w:pos="284"/>
        </w:tabs>
        <w:autoSpaceDE w:val="0"/>
        <w:autoSpaceDN w:val="0"/>
        <w:spacing w:before="240" w:after="160" w:line="360" w:lineRule="auto"/>
        <w:ind w:left="0" w:right="-1" w:firstLine="0"/>
        <w:jc w:val="both"/>
        <w:rPr>
          <w:b/>
          <w:lang w:val="pt-PT"/>
        </w:rPr>
      </w:pPr>
      <w:r w:rsidRPr="00E22BD0">
        <w:rPr>
          <w:b/>
          <w:lang w:val="pt-PT"/>
        </w:rPr>
        <w:t>IDENTIFICAÇÃO DO DEMANDANTE</w:t>
      </w:r>
    </w:p>
    <w:p w14:paraId="60E41056" w14:textId="77777777" w:rsidR="00E22BD0" w:rsidRPr="00E22BD0" w:rsidRDefault="00E22BD0" w:rsidP="00422A74">
      <w:pPr>
        <w:pStyle w:val="PargrafodaLista"/>
        <w:widowControl w:val="0"/>
        <w:numPr>
          <w:ilvl w:val="1"/>
          <w:numId w:val="10"/>
        </w:numPr>
        <w:autoSpaceDE w:val="0"/>
        <w:autoSpaceDN w:val="0"/>
        <w:spacing w:before="240" w:line="360" w:lineRule="auto"/>
        <w:ind w:left="0" w:right="-1" w:firstLine="0"/>
        <w:contextualSpacing w:val="0"/>
        <w:jc w:val="both"/>
        <w:rPr>
          <w:bCs/>
        </w:rPr>
      </w:pPr>
      <w:r w:rsidRPr="00E22BD0">
        <w:rPr>
          <w:bCs/>
        </w:rPr>
        <w:t xml:space="preserve">Solicitação feita através da Secretaria Municipal de Educação, </w:t>
      </w:r>
      <w:bookmarkStart w:id="0" w:name="_Hlk152240542"/>
      <w:r w:rsidRPr="00E22BD0">
        <w:rPr>
          <w:bCs/>
        </w:rPr>
        <w:t>Cultura, Inclusão, Ciência e Tecnologia</w:t>
      </w:r>
      <w:bookmarkEnd w:id="0"/>
      <w:r w:rsidRPr="00E22BD0">
        <w:rPr>
          <w:bCs/>
        </w:rPr>
        <w:t xml:space="preserve"> – SMECICT, localizada no Centro Administrativo </w:t>
      </w:r>
      <w:proofErr w:type="spellStart"/>
      <w:r w:rsidRPr="00E22BD0">
        <w:rPr>
          <w:bCs/>
        </w:rPr>
        <w:t>Ezio</w:t>
      </w:r>
      <w:proofErr w:type="spellEnd"/>
      <w:r w:rsidRPr="00E22BD0">
        <w:rPr>
          <w:bCs/>
        </w:rPr>
        <w:t xml:space="preserve"> Ferreira Costa, Av. Saquarema, 4427 - Porto da Roça, Saquarema - RJ, 28891-350, Prefeitura Municipal de Saquarema – RJ, inscrita no CNPJ/MF sob o nº 32.147.670/0001-21.</w:t>
      </w:r>
    </w:p>
    <w:p w14:paraId="28539207" w14:textId="77777777" w:rsidR="00E22BD0" w:rsidRPr="00E22BD0" w:rsidRDefault="00E22BD0" w:rsidP="00422A74">
      <w:pPr>
        <w:widowControl w:val="0"/>
        <w:numPr>
          <w:ilvl w:val="0"/>
          <w:numId w:val="2"/>
        </w:numPr>
        <w:tabs>
          <w:tab w:val="left" w:pos="284"/>
        </w:tabs>
        <w:autoSpaceDE w:val="0"/>
        <w:autoSpaceDN w:val="0"/>
        <w:spacing w:before="240" w:after="160" w:line="360" w:lineRule="auto"/>
        <w:ind w:left="0" w:right="-1" w:firstLine="0"/>
        <w:jc w:val="both"/>
        <w:rPr>
          <w:b/>
          <w:lang w:val="pt-PT"/>
        </w:rPr>
      </w:pPr>
      <w:r w:rsidRPr="00E22BD0">
        <w:rPr>
          <w:b/>
          <w:lang w:val="pt-PT"/>
        </w:rPr>
        <w:t>DO OBJETO</w:t>
      </w:r>
    </w:p>
    <w:p w14:paraId="2915E7C4" w14:textId="77777777" w:rsidR="00E22BD0" w:rsidRPr="00E22BD0" w:rsidRDefault="00E22BD0" w:rsidP="00422A74">
      <w:pPr>
        <w:widowControl w:val="0"/>
        <w:numPr>
          <w:ilvl w:val="1"/>
          <w:numId w:val="2"/>
        </w:numPr>
        <w:tabs>
          <w:tab w:val="left" w:pos="567"/>
        </w:tabs>
        <w:autoSpaceDE w:val="0"/>
        <w:autoSpaceDN w:val="0"/>
        <w:spacing w:before="240" w:after="160" w:line="360" w:lineRule="auto"/>
        <w:ind w:left="0" w:right="-1" w:firstLine="0"/>
        <w:jc w:val="both"/>
        <w:rPr>
          <w:lang w:val="pt-PT"/>
        </w:rPr>
      </w:pPr>
      <w:bookmarkStart w:id="1" w:name="_Hlk152240368"/>
      <w:r w:rsidRPr="00E22BD0">
        <w:rPr>
          <w:lang w:val="pt-PT"/>
        </w:rPr>
        <w:t>Contratação de empresa especializada em gestão da frotas do transporte escolar com locação de vans para transporte dos alunos matriculados no segmento de educação infantil  da rede pública municipal de ensino do  Município de Saquarema</w:t>
      </w:r>
      <w:bookmarkEnd w:id="1"/>
      <w:r w:rsidRPr="00E22BD0">
        <w:rPr>
          <w:lang w:val="pt-PT"/>
        </w:rPr>
        <w:t xml:space="preserve">, observando-se as normas gerais estabelecidas na Lei Federal </w:t>
      </w:r>
      <w:r w:rsidRPr="00E22BD0">
        <w:rPr>
          <w:spacing w:val="-3"/>
          <w:lang w:val="pt-PT"/>
        </w:rPr>
        <w:t xml:space="preserve">nº </w:t>
      </w:r>
      <w:r w:rsidRPr="00E22BD0">
        <w:rPr>
          <w:lang w:val="pt-PT"/>
        </w:rPr>
        <w:t xml:space="preserve">10.520 de 2002, e, subsidiariamente, </w:t>
      </w:r>
      <w:r w:rsidRPr="00E22BD0">
        <w:rPr>
          <w:spacing w:val="-3"/>
          <w:lang w:val="pt-PT"/>
        </w:rPr>
        <w:t xml:space="preserve">na </w:t>
      </w:r>
      <w:r w:rsidRPr="00E22BD0">
        <w:rPr>
          <w:lang w:val="pt-PT"/>
        </w:rPr>
        <w:t xml:space="preserve">Lei Federal </w:t>
      </w:r>
      <w:r w:rsidRPr="00E22BD0">
        <w:rPr>
          <w:spacing w:val="-3"/>
          <w:lang w:val="pt-PT"/>
        </w:rPr>
        <w:t xml:space="preserve">nº </w:t>
      </w:r>
      <w:r w:rsidRPr="00E22BD0">
        <w:rPr>
          <w:lang w:val="pt-PT"/>
        </w:rPr>
        <w:t>8.666 de</w:t>
      </w:r>
      <w:r w:rsidRPr="00E22BD0">
        <w:rPr>
          <w:spacing w:val="12"/>
          <w:lang w:val="pt-PT"/>
        </w:rPr>
        <w:t xml:space="preserve"> </w:t>
      </w:r>
      <w:r w:rsidRPr="00E22BD0">
        <w:rPr>
          <w:lang w:val="pt-PT"/>
        </w:rPr>
        <w:t>1993.</w:t>
      </w:r>
    </w:p>
    <w:p w14:paraId="48692025" w14:textId="77777777" w:rsidR="00E22BD0" w:rsidRPr="00E22BD0" w:rsidRDefault="00E22BD0" w:rsidP="00422A74">
      <w:pPr>
        <w:widowControl w:val="0"/>
        <w:numPr>
          <w:ilvl w:val="0"/>
          <w:numId w:val="2"/>
        </w:numPr>
        <w:tabs>
          <w:tab w:val="left" w:pos="284"/>
        </w:tabs>
        <w:autoSpaceDE w:val="0"/>
        <w:autoSpaceDN w:val="0"/>
        <w:spacing w:before="240" w:after="160" w:line="360" w:lineRule="auto"/>
        <w:ind w:left="0" w:right="-1" w:firstLine="0"/>
        <w:jc w:val="both"/>
        <w:rPr>
          <w:b/>
          <w:lang w:val="pt-PT"/>
        </w:rPr>
      </w:pPr>
      <w:r w:rsidRPr="00E22BD0">
        <w:rPr>
          <w:b/>
          <w:lang w:val="pt-PT"/>
        </w:rPr>
        <w:t>INFORMAÇÕES PRELIMINARES</w:t>
      </w:r>
    </w:p>
    <w:p w14:paraId="04031266"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Deverá ser considerada juntamente com o que se estipula neste documento, toda legislação própria das categorias objeto desta contratação, inclusive as Leis Federais 8.666/1993 e 10.520/2002 e Lei Complementar 123/06 e o Decreto Municipal 694/2008 e 1.150/2011.</w:t>
      </w:r>
    </w:p>
    <w:p w14:paraId="04E57633" w14:textId="77777777" w:rsidR="00E22BD0" w:rsidRPr="00E22BD0" w:rsidRDefault="00E22BD0" w:rsidP="00422A74">
      <w:pPr>
        <w:widowControl w:val="0"/>
        <w:numPr>
          <w:ilvl w:val="0"/>
          <w:numId w:val="2"/>
        </w:numPr>
        <w:tabs>
          <w:tab w:val="left" w:pos="284"/>
        </w:tabs>
        <w:autoSpaceDE w:val="0"/>
        <w:autoSpaceDN w:val="0"/>
        <w:spacing w:before="240" w:after="160" w:line="360" w:lineRule="auto"/>
        <w:ind w:left="0" w:right="-1" w:firstLine="0"/>
        <w:jc w:val="both"/>
        <w:rPr>
          <w:b/>
          <w:lang w:val="pt-PT"/>
        </w:rPr>
      </w:pPr>
      <w:r w:rsidRPr="00E22BD0">
        <w:rPr>
          <w:b/>
          <w:lang w:val="pt-PT"/>
        </w:rPr>
        <w:t>CLASSIFICAÇÃO DO OBJETO</w:t>
      </w:r>
    </w:p>
    <w:p w14:paraId="71F43D45"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O objeto desta licitação adequa-se na categoria de bens comuns, que trata a Lei Federal 10.520/2002, por possuírem padrões e características gerais e específicas usualmente encontradas no mercado. A contratação tange a imparcialidade entre os licitantes, selecionando a proposta mais vantajosa para administração, garantindo a boa qualidade dos produtos a custo mais reduzidos, contribuindo para a diminuição dos gastos governamentais.</w:t>
      </w:r>
    </w:p>
    <w:p w14:paraId="41DF697E"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lastRenderedPageBreak/>
        <w:t xml:space="preserve">O objeto da contratação pretendida </w:t>
      </w:r>
      <w:r w:rsidRPr="00E22BD0">
        <w:rPr>
          <w:b/>
          <w:lang w:val="pt-PT"/>
        </w:rPr>
        <w:t>deve ser prestado de forma continuada</w:t>
      </w:r>
      <w:r w:rsidRPr="00E22BD0">
        <w:rPr>
          <w:bCs/>
          <w:lang w:val="pt-PT"/>
        </w:rPr>
        <w:t>, em virtude da necessidade de manter condições necessárias ao perfeito desempenho das atividades inerentes ao translado e administração dos veículos responsáveis pelo transporte dos alunos do município de Saquarema.</w:t>
      </w:r>
    </w:p>
    <w:p w14:paraId="32DED02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bCs/>
          <w:lang w:val="pt-PT"/>
        </w:rPr>
      </w:pPr>
      <w:r w:rsidRPr="00E22BD0">
        <w:rPr>
          <w:b/>
          <w:bCs/>
          <w:lang w:val="pt-PT"/>
        </w:rPr>
        <w:t>Será adotado o Sistema de Registro de Preços</w:t>
      </w:r>
      <w:r w:rsidRPr="00E22BD0">
        <w:rPr>
          <w:bCs/>
          <w:lang w:val="pt-PT"/>
        </w:rPr>
        <w:t>, considerando a conveniência da prestação dos serviços a serem adequadas conforme a estima de matrícula dos alunos na rede pública, visando minimizar os riscos de descontinuidade da prestação de serviço que possui caráter fundamental de política pública no âmbito da educação.</w:t>
      </w:r>
    </w:p>
    <w:p w14:paraId="28E35529"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bCs/>
          <w:lang w:val="pt-PT"/>
        </w:rPr>
      </w:pPr>
      <w:r w:rsidRPr="00E22BD0">
        <w:rPr>
          <w:bCs/>
          <w:lang w:val="pt-PT"/>
        </w:rPr>
        <w:t>Ademais, a opção pelo Sistema de Registro de Preço originário de Pregão Eletrônico, é a mais viável, pois possui características vantajosas para a administração pública, conferindo a discricionariedade de agir conforme a demanda da Secretaria Municipal de Educação, Cultura, Inclusão, Ciência e Tecnologia, podendo flexibilizar suas despesas, com a devida adequação aos recursos disponíveis somente para o atendimento efetivo da demanda.</w:t>
      </w:r>
    </w:p>
    <w:p w14:paraId="3446D133" w14:textId="77777777" w:rsidR="00E22BD0" w:rsidRPr="00E22BD0" w:rsidRDefault="00E22BD0" w:rsidP="00422A74">
      <w:pPr>
        <w:widowControl w:val="0"/>
        <w:numPr>
          <w:ilvl w:val="0"/>
          <w:numId w:val="2"/>
        </w:numPr>
        <w:tabs>
          <w:tab w:val="left" w:pos="284"/>
        </w:tabs>
        <w:autoSpaceDE w:val="0"/>
        <w:autoSpaceDN w:val="0"/>
        <w:spacing w:before="240" w:after="160" w:line="360" w:lineRule="auto"/>
        <w:ind w:left="0" w:right="-1" w:firstLine="0"/>
        <w:jc w:val="both"/>
        <w:rPr>
          <w:b/>
          <w:lang w:val="pt-PT"/>
        </w:rPr>
      </w:pPr>
      <w:r w:rsidRPr="00E22BD0">
        <w:rPr>
          <w:b/>
          <w:lang w:val="pt-PT"/>
        </w:rPr>
        <w:t>JUSTIFICATIVA</w:t>
      </w:r>
    </w:p>
    <w:p w14:paraId="1BD45A0F"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A contratação de serviços de locação e garageamento de transporte escolar para alunos municipais é justificada por diversos vetores imprescindíveis por esta gestão, que tem como objetivo tranformar o município na “Cidade do Conhecimento” com investimento em infraestrutura para educação, bem como mecanismos de viabilizar a educação para todos.</w:t>
      </w:r>
    </w:p>
    <w:p w14:paraId="3C8FC4B2"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O programa de metas 2022-2024, disposto pela Resolução nº 01 de 13 de janeiro de 2022, reafirma o pacto do governo com a cidade, e os seus constantes esforços em maximizar a educação em Saquarema.</w:t>
      </w:r>
    </w:p>
    <w:p w14:paraId="7279B2EF"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O foco na educação é a principal justificativa é assegurar que os alunos municipais tenham acesso à educação de forma regular e segura. Transporte escolar confiável contribui para que os estudantes não percam aulas devido a problemas de mobilidade, e a expansão da modalidade desse benefício gratuito para crianças matriculadas em creches municipais possui imprescindível caráter de política pública.</w:t>
      </w:r>
    </w:p>
    <w:p w14:paraId="41D26599"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lastRenderedPageBreak/>
        <w:t>A ampliação do acesso à educação com o serviço de transporte escolar é essencial para garantir que todos os alunos tenham igualdade de oportunidades educacionais.</w:t>
      </w:r>
    </w:p>
    <w:p w14:paraId="3F907247"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A segurança dos alunos ao ser contratualizado pelo município um serviço profissional de transporte escolar deve não apenas viabilizar o suporte para frequência escolar, como garantir que os veículos atendam aos padrões de segurança necessários para proteger os alunos durante suas viagens.</w:t>
      </w:r>
    </w:p>
    <w:p w14:paraId="237CE383"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O transporte escolar adequado pode reduzir a taxa de desistência escolar, uma vez que torna mais fácil para os alunos comparecerem às aulas, especialmente aqueles que moram longe das escolas.</w:t>
      </w:r>
    </w:p>
    <w:p w14:paraId="0930EAA4"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Para a administração, a justificativa para a locação das vans ainda reflete ainda eficiência de recursos ao optar pela locação de veículos e garageamento, o município pode evitar custos elevados de compra, manutenção e gerenciamento de uma frota própria, resultando em economia de recursos públicos, a contratação de serviços de locação permite ao município ajustar a quantidade de veículos e rotas conforme a demanda, garantindo maior flexibilidade e eficiência na gestão do transporte escolar.</w:t>
      </w:r>
    </w:p>
    <w:p w14:paraId="34A64515"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Ja a profissionalização da prestação de serviço de gestão da frota já existente, objetiva atribuir a qualidade de empresas especializadas no presente objeto para transporte escolar costumam contar com motoristas treinados e experientes, o que eleva o nível de profissionalismo e segurança no serviço prestado aos alunos.</w:t>
      </w:r>
    </w:p>
    <w:p w14:paraId="69B5169C"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A redução de responsabilidades se demonstra um ponto positivo para o munucípio, ao contratar um serviço, o município transfere responsabilidades operacionais, como manutenção e seguro dos veículos, para a empresa contratada, permitindo que a administração municipal se concentre nas atividades educacionais, pois contratar um serviço terceirizado permite ao município estabelecer contratos com critérios de desempenho, monitorar o serviço prestado e garantir que ele atenda às expectativas e padrões estabelecidos.</w:t>
      </w:r>
    </w:p>
    <w:p w14:paraId="633152A9"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Cs/>
          <w:lang w:val="pt-PT"/>
        </w:rPr>
      </w:pPr>
      <w:r w:rsidRPr="00E22BD0">
        <w:rPr>
          <w:bCs/>
          <w:lang w:val="pt-PT"/>
        </w:rPr>
        <w:t xml:space="preserve">Em suma, a contratação de serviços de locação e garageamento de transporte escolar para alunos municipais visa garantir o acesso à educação, a segurança dos estudantes, a </w:t>
      </w:r>
      <w:r w:rsidRPr="00E22BD0">
        <w:rPr>
          <w:bCs/>
          <w:lang w:val="pt-PT"/>
        </w:rPr>
        <w:lastRenderedPageBreak/>
        <w:t>eficiência de recursos e o cumprimento das obrigações legais, tudo isso contribuindo para a promoção da educação de qualidade no município.</w:t>
      </w:r>
    </w:p>
    <w:p w14:paraId="763CFE20" w14:textId="77777777" w:rsidR="00E22BD0" w:rsidRPr="00E22BD0" w:rsidRDefault="00E22BD0" w:rsidP="00422A74">
      <w:pPr>
        <w:widowControl w:val="0"/>
        <w:numPr>
          <w:ilvl w:val="0"/>
          <w:numId w:val="2"/>
        </w:numPr>
        <w:tabs>
          <w:tab w:val="left" w:pos="284"/>
        </w:tabs>
        <w:autoSpaceDE w:val="0"/>
        <w:autoSpaceDN w:val="0"/>
        <w:spacing w:before="240" w:after="160" w:line="360" w:lineRule="auto"/>
        <w:ind w:left="0" w:right="-1" w:firstLine="0"/>
        <w:jc w:val="both"/>
        <w:rPr>
          <w:b/>
          <w:lang w:val="pt-PT"/>
        </w:rPr>
      </w:pPr>
      <w:r w:rsidRPr="00E22BD0">
        <w:rPr>
          <w:b/>
          <w:lang w:val="pt-PT"/>
        </w:rPr>
        <w:t>ESPECIFICAÇÕES DETALHADAS</w:t>
      </w:r>
    </w:p>
    <w:p w14:paraId="1CEDFE93" w14:textId="77777777" w:rsidR="00E22BD0" w:rsidRPr="00E22BD0" w:rsidRDefault="00E22BD0" w:rsidP="00E22BD0">
      <w:pPr>
        <w:widowControl w:val="0"/>
        <w:autoSpaceDE w:val="0"/>
        <w:autoSpaceDN w:val="0"/>
        <w:spacing w:before="240" w:line="360" w:lineRule="auto"/>
        <w:ind w:right="-1"/>
        <w:jc w:val="both"/>
        <w:rPr>
          <w:lang w:val="pt-PT"/>
        </w:rPr>
      </w:pPr>
      <w:r w:rsidRPr="00E22BD0">
        <w:rPr>
          <w:lang w:val="pt-PT"/>
        </w:rPr>
        <w:t>O objeto da contratação compreende 02 (dois) itens, como demonstrado na tabela abaixo:</w:t>
      </w:r>
    </w:p>
    <w:tbl>
      <w:tblPr>
        <w:tblStyle w:val="Tabelacomgrade"/>
        <w:tblW w:w="0" w:type="auto"/>
        <w:tblLook w:val="04A0" w:firstRow="1" w:lastRow="0" w:firstColumn="1" w:lastColumn="0" w:noHBand="0" w:noVBand="1"/>
      </w:tblPr>
      <w:tblGrid>
        <w:gridCol w:w="803"/>
        <w:gridCol w:w="1803"/>
        <w:gridCol w:w="2788"/>
        <w:gridCol w:w="1376"/>
        <w:gridCol w:w="1219"/>
        <w:gridCol w:w="1072"/>
      </w:tblGrid>
      <w:tr w:rsidR="00961311" w:rsidRPr="00E22BD0" w14:paraId="2843448C" w14:textId="77777777" w:rsidTr="00961311">
        <w:tc>
          <w:tcPr>
            <w:tcW w:w="803" w:type="dxa"/>
          </w:tcPr>
          <w:p w14:paraId="714C0512" w14:textId="77777777" w:rsidR="00961311" w:rsidRPr="00E22BD0" w:rsidRDefault="00961311" w:rsidP="00E22BD0">
            <w:pPr>
              <w:widowControl w:val="0"/>
              <w:autoSpaceDE w:val="0"/>
              <w:autoSpaceDN w:val="0"/>
              <w:spacing w:before="240" w:line="360" w:lineRule="auto"/>
              <w:ind w:right="-1"/>
              <w:jc w:val="center"/>
              <w:rPr>
                <w:lang w:val="pt-PT"/>
              </w:rPr>
            </w:pPr>
            <w:bookmarkStart w:id="2" w:name="_Hlk152238276"/>
            <w:r w:rsidRPr="00E22BD0">
              <w:rPr>
                <w:lang w:val="pt-PT"/>
              </w:rPr>
              <w:t>ITEM</w:t>
            </w:r>
          </w:p>
        </w:tc>
        <w:tc>
          <w:tcPr>
            <w:tcW w:w="1803" w:type="dxa"/>
          </w:tcPr>
          <w:p w14:paraId="0C6B822C" w14:textId="2F4EB58A" w:rsidR="00961311" w:rsidRPr="00E22BD0" w:rsidRDefault="00961311" w:rsidP="00E22BD0">
            <w:pPr>
              <w:widowControl w:val="0"/>
              <w:autoSpaceDE w:val="0"/>
              <w:autoSpaceDN w:val="0"/>
              <w:spacing w:before="240" w:line="360" w:lineRule="auto"/>
              <w:ind w:right="-1"/>
              <w:jc w:val="center"/>
              <w:rPr>
                <w:lang w:val="pt-PT"/>
              </w:rPr>
            </w:pPr>
            <w:r w:rsidRPr="00E22BD0">
              <w:rPr>
                <w:lang w:val="pt-PT"/>
              </w:rPr>
              <w:t>QUANTIDADE</w:t>
            </w:r>
            <w:r>
              <w:rPr>
                <w:lang w:val="pt-PT"/>
              </w:rPr>
              <w:t xml:space="preserve"> (unid.)</w:t>
            </w:r>
          </w:p>
        </w:tc>
        <w:tc>
          <w:tcPr>
            <w:tcW w:w="3256" w:type="dxa"/>
          </w:tcPr>
          <w:p w14:paraId="136D8490" w14:textId="77777777" w:rsidR="00961311" w:rsidRPr="00E22BD0" w:rsidRDefault="00961311" w:rsidP="00E22BD0">
            <w:pPr>
              <w:widowControl w:val="0"/>
              <w:autoSpaceDE w:val="0"/>
              <w:autoSpaceDN w:val="0"/>
              <w:spacing w:before="240" w:line="360" w:lineRule="auto"/>
              <w:ind w:right="-1"/>
              <w:jc w:val="center"/>
              <w:rPr>
                <w:lang w:val="pt-PT"/>
              </w:rPr>
            </w:pPr>
            <w:r w:rsidRPr="00E22BD0">
              <w:rPr>
                <w:lang w:val="pt-PT"/>
              </w:rPr>
              <w:t>ESPECIFICAÇÃO</w:t>
            </w:r>
          </w:p>
        </w:tc>
        <w:tc>
          <w:tcPr>
            <w:tcW w:w="781" w:type="dxa"/>
          </w:tcPr>
          <w:p w14:paraId="1B882548" w14:textId="17DBB4C7" w:rsidR="00961311" w:rsidRPr="00E22BD0" w:rsidRDefault="00961311" w:rsidP="00E22BD0">
            <w:pPr>
              <w:widowControl w:val="0"/>
              <w:autoSpaceDE w:val="0"/>
              <w:autoSpaceDN w:val="0"/>
              <w:spacing w:before="240" w:line="360" w:lineRule="auto"/>
              <w:ind w:right="-1"/>
              <w:jc w:val="center"/>
              <w:rPr>
                <w:lang w:val="pt-PT"/>
              </w:rPr>
            </w:pPr>
            <w:r>
              <w:rPr>
                <w:lang w:val="pt-PT"/>
              </w:rPr>
              <w:t>PREÇO UNITÁRIO</w:t>
            </w:r>
          </w:p>
        </w:tc>
        <w:tc>
          <w:tcPr>
            <w:tcW w:w="1282" w:type="dxa"/>
          </w:tcPr>
          <w:p w14:paraId="6B835317" w14:textId="0BDF95F2" w:rsidR="00961311" w:rsidRPr="00E22BD0" w:rsidRDefault="00961311" w:rsidP="00E22BD0">
            <w:pPr>
              <w:widowControl w:val="0"/>
              <w:autoSpaceDE w:val="0"/>
              <w:autoSpaceDN w:val="0"/>
              <w:spacing w:before="240" w:line="360" w:lineRule="auto"/>
              <w:ind w:right="-1"/>
              <w:jc w:val="center"/>
              <w:rPr>
                <w:lang w:val="pt-PT"/>
              </w:rPr>
            </w:pPr>
            <w:r w:rsidRPr="00E22BD0">
              <w:rPr>
                <w:lang w:val="pt-PT"/>
              </w:rPr>
              <w:t>PREÇO MENSAL</w:t>
            </w:r>
          </w:p>
        </w:tc>
        <w:tc>
          <w:tcPr>
            <w:tcW w:w="1136" w:type="dxa"/>
          </w:tcPr>
          <w:p w14:paraId="28177DD6" w14:textId="77777777" w:rsidR="00961311" w:rsidRPr="00E22BD0" w:rsidRDefault="00961311" w:rsidP="00E22BD0">
            <w:pPr>
              <w:widowControl w:val="0"/>
              <w:autoSpaceDE w:val="0"/>
              <w:autoSpaceDN w:val="0"/>
              <w:spacing w:before="240" w:line="360" w:lineRule="auto"/>
              <w:ind w:right="-1"/>
              <w:jc w:val="center"/>
              <w:rPr>
                <w:lang w:val="pt-PT"/>
              </w:rPr>
            </w:pPr>
            <w:r w:rsidRPr="00E22BD0">
              <w:rPr>
                <w:lang w:val="pt-PT"/>
              </w:rPr>
              <w:t>PREÇO ANUAL</w:t>
            </w:r>
          </w:p>
        </w:tc>
      </w:tr>
      <w:tr w:rsidR="00961311" w:rsidRPr="00E22BD0" w14:paraId="363F83F2" w14:textId="77777777" w:rsidTr="00961311">
        <w:tc>
          <w:tcPr>
            <w:tcW w:w="803" w:type="dxa"/>
          </w:tcPr>
          <w:p w14:paraId="37A9857A" w14:textId="77777777" w:rsidR="00961311" w:rsidRPr="00E22BD0" w:rsidRDefault="00961311" w:rsidP="00E22BD0">
            <w:pPr>
              <w:widowControl w:val="0"/>
              <w:autoSpaceDE w:val="0"/>
              <w:autoSpaceDN w:val="0"/>
              <w:spacing w:before="240" w:line="360" w:lineRule="auto"/>
              <w:ind w:right="-1"/>
              <w:jc w:val="both"/>
              <w:rPr>
                <w:lang w:val="pt-PT"/>
              </w:rPr>
            </w:pPr>
            <w:r w:rsidRPr="00E22BD0">
              <w:rPr>
                <w:lang w:val="pt-PT"/>
              </w:rPr>
              <w:t>1</w:t>
            </w:r>
          </w:p>
        </w:tc>
        <w:tc>
          <w:tcPr>
            <w:tcW w:w="1803" w:type="dxa"/>
          </w:tcPr>
          <w:p w14:paraId="7D727242" w14:textId="330CBF9E" w:rsidR="00961311" w:rsidRPr="00E22BD0" w:rsidRDefault="00961311" w:rsidP="00961311">
            <w:pPr>
              <w:widowControl w:val="0"/>
              <w:autoSpaceDE w:val="0"/>
              <w:autoSpaceDN w:val="0"/>
              <w:spacing w:before="240" w:line="360" w:lineRule="auto"/>
              <w:ind w:right="-1"/>
              <w:jc w:val="center"/>
              <w:rPr>
                <w:lang w:val="pt-PT"/>
              </w:rPr>
            </w:pPr>
            <w:r>
              <w:rPr>
                <w:lang w:val="pt-PT"/>
              </w:rPr>
              <w:t>22</w:t>
            </w:r>
          </w:p>
        </w:tc>
        <w:tc>
          <w:tcPr>
            <w:tcW w:w="3256" w:type="dxa"/>
          </w:tcPr>
          <w:p w14:paraId="2A963F1F" w14:textId="669FF42B" w:rsidR="00961311" w:rsidRPr="00E22BD0" w:rsidRDefault="00961311" w:rsidP="00E22BD0">
            <w:pPr>
              <w:widowControl w:val="0"/>
              <w:autoSpaceDE w:val="0"/>
              <w:autoSpaceDN w:val="0"/>
              <w:spacing w:before="240" w:line="360" w:lineRule="auto"/>
              <w:ind w:right="-1"/>
              <w:jc w:val="both"/>
              <w:rPr>
                <w:lang w:val="pt-PT"/>
              </w:rPr>
            </w:pPr>
            <w:r w:rsidRPr="00E22BD0">
              <w:rPr>
                <w:b/>
                <w:lang w:val="pt-PT"/>
              </w:rPr>
              <w:t>GESTÃO DE FROTA</w:t>
            </w:r>
            <w:r w:rsidRPr="00E22BD0">
              <w:rPr>
                <w:lang w:val="pt-PT"/>
              </w:rPr>
              <w:t xml:space="preserve"> de ônibus escolares pertecentes ao patrimônio da SMECICT:</w:t>
            </w:r>
          </w:p>
          <w:p w14:paraId="61004687" w14:textId="77777777" w:rsidR="00961311" w:rsidRPr="00E22BD0" w:rsidRDefault="00961311" w:rsidP="00422A74">
            <w:pPr>
              <w:pStyle w:val="PargrafodaLista"/>
              <w:widowControl w:val="0"/>
              <w:numPr>
                <w:ilvl w:val="0"/>
                <w:numId w:val="11"/>
              </w:numPr>
              <w:autoSpaceDE w:val="0"/>
              <w:autoSpaceDN w:val="0"/>
              <w:spacing w:before="240" w:line="360" w:lineRule="auto"/>
              <w:ind w:left="0" w:right="-1" w:firstLine="0"/>
              <w:contextualSpacing w:val="0"/>
              <w:jc w:val="both"/>
              <w:rPr>
                <w:sz w:val="20"/>
                <w:szCs w:val="20"/>
              </w:rPr>
            </w:pPr>
            <w:r w:rsidRPr="00E22BD0">
              <w:rPr>
                <w:sz w:val="20"/>
                <w:szCs w:val="20"/>
              </w:rPr>
              <w:t>SERVIÇOS DE ADMINISTRAÇÃO;</w:t>
            </w:r>
          </w:p>
          <w:p w14:paraId="629E80B5" w14:textId="77777777" w:rsidR="00961311" w:rsidRPr="00E22BD0" w:rsidRDefault="00961311" w:rsidP="00422A74">
            <w:pPr>
              <w:pStyle w:val="PargrafodaLista"/>
              <w:widowControl w:val="0"/>
              <w:numPr>
                <w:ilvl w:val="0"/>
                <w:numId w:val="11"/>
              </w:numPr>
              <w:autoSpaceDE w:val="0"/>
              <w:autoSpaceDN w:val="0"/>
              <w:spacing w:before="240" w:line="360" w:lineRule="auto"/>
              <w:ind w:left="0" w:right="-1" w:firstLine="0"/>
              <w:contextualSpacing w:val="0"/>
              <w:jc w:val="both"/>
              <w:rPr>
                <w:sz w:val="20"/>
                <w:szCs w:val="20"/>
              </w:rPr>
            </w:pPr>
            <w:r w:rsidRPr="00E22BD0">
              <w:rPr>
                <w:sz w:val="20"/>
                <w:szCs w:val="20"/>
              </w:rPr>
              <w:t>GARAGEAMENTO;</w:t>
            </w:r>
          </w:p>
          <w:p w14:paraId="75BC8D85" w14:textId="77777777" w:rsidR="00961311" w:rsidRPr="00E22BD0" w:rsidRDefault="00961311" w:rsidP="00422A74">
            <w:pPr>
              <w:pStyle w:val="PargrafodaLista"/>
              <w:widowControl w:val="0"/>
              <w:numPr>
                <w:ilvl w:val="0"/>
                <w:numId w:val="11"/>
              </w:numPr>
              <w:autoSpaceDE w:val="0"/>
              <w:autoSpaceDN w:val="0"/>
              <w:spacing w:before="240" w:line="360" w:lineRule="auto"/>
              <w:ind w:left="0" w:right="-1" w:firstLine="0"/>
              <w:contextualSpacing w:val="0"/>
              <w:jc w:val="both"/>
              <w:rPr>
                <w:sz w:val="20"/>
                <w:szCs w:val="20"/>
              </w:rPr>
            </w:pPr>
            <w:r w:rsidRPr="00E22BD0">
              <w:rPr>
                <w:sz w:val="20"/>
                <w:szCs w:val="20"/>
              </w:rPr>
              <w:t>MONITORES;</w:t>
            </w:r>
          </w:p>
          <w:p w14:paraId="5D8E2B7D" w14:textId="77777777" w:rsidR="00961311" w:rsidRPr="00E22BD0" w:rsidRDefault="00961311" w:rsidP="00422A74">
            <w:pPr>
              <w:pStyle w:val="PargrafodaLista"/>
              <w:widowControl w:val="0"/>
              <w:numPr>
                <w:ilvl w:val="0"/>
                <w:numId w:val="11"/>
              </w:numPr>
              <w:autoSpaceDE w:val="0"/>
              <w:autoSpaceDN w:val="0"/>
              <w:spacing w:before="240" w:line="360" w:lineRule="auto"/>
              <w:ind w:left="0" w:right="-1" w:firstLine="0"/>
              <w:contextualSpacing w:val="0"/>
              <w:jc w:val="both"/>
            </w:pPr>
            <w:r w:rsidRPr="00E22BD0">
              <w:rPr>
                <w:sz w:val="20"/>
                <w:szCs w:val="20"/>
              </w:rPr>
              <w:t>CONDUTORES.</w:t>
            </w:r>
          </w:p>
        </w:tc>
        <w:tc>
          <w:tcPr>
            <w:tcW w:w="781" w:type="dxa"/>
          </w:tcPr>
          <w:p w14:paraId="2B9CAC96" w14:textId="2985F4FA" w:rsidR="00961311" w:rsidRPr="00E22BD0" w:rsidRDefault="00961311" w:rsidP="00E22BD0">
            <w:pPr>
              <w:widowControl w:val="0"/>
              <w:autoSpaceDE w:val="0"/>
              <w:autoSpaceDN w:val="0"/>
              <w:spacing w:before="240" w:line="360" w:lineRule="auto"/>
              <w:ind w:right="-1"/>
              <w:jc w:val="both"/>
              <w:rPr>
                <w:lang w:val="pt-PT"/>
              </w:rPr>
            </w:pPr>
          </w:p>
        </w:tc>
        <w:tc>
          <w:tcPr>
            <w:tcW w:w="1282" w:type="dxa"/>
          </w:tcPr>
          <w:p w14:paraId="32274423" w14:textId="510AEFC1" w:rsidR="00961311" w:rsidRPr="00E22BD0" w:rsidRDefault="00961311" w:rsidP="00E22BD0">
            <w:pPr>
              <w:widowControl w:val="0"/>
              <w:autoSpaceDE w:val="0"/>
              <w:autoSpaceDN w:val="0"/>
              <w:spacing w:before="240" w:line="360" w:lineRule="auto"/>
              <w:ind w:right="-1"/>
              <w:jc w:val="both"/>
              <w:rPr>
                <w:lang w:val="pt-PT"/>
              </w:rPr>
            </w:pPr>
          </w:p>
        </w:tc>
        <w:tc>
          <w:tcPr>
            <w:tcW w:w="1136" w:type="dxa"/>
          </w:tcPr>
          <w:p w14:paraId="276DB182" w14:textId="77777777" w:rsidR="00961311" w:rsidRPr="00E22BD0" w:rsidRDefault="00961311" w:rsidP="00E22BD0">
            <w:pPr>
              <w:widowControl w:val="0"/>
              <w:autoSpaceDE w:val="0"/>
              <w:autoSpaceDN w:val="0"/>
              <w:spacing w:before="240" w:line="360" w:lineRule="auto"/>
              <w:ind w:right="-1"/>
              <w:jc w:val="both"/>
              <w:rPr>
                <w:lang w:val="pt-PT"/>
              </w:rPr>
            </w:pPr>
          </w:p>
        </w:tc>
      </w:tr>
      <w:tr w:rsidR="00961311" w:rsidRPr="00E22BD0" w14:paraId="5B2C1D99" w14:textId="77777777" w:rsidTr="00961311">
        <w:tc>
          <w:tcPr>
            <w:tcW w:w="803" w:type="dxa"/>
          </w:tcPr>
          <w:p w14:paraId="3DB5ABD6" w14:textId="77777777" w:rsidR="00961311" w:rsidRPr="00E22BD0" w:rsidRDefault="00961311" w:rsidP="00E22BD0">
            <w:pPr>
              <w:widowControl w:val="0"/>
              <w:autoSpaceDE w:val="0"/>
              <w:autoSpaceDN w:val="0"/>
              <w:spacing w:before="240" w:line="360" w:lineRule="auto"/>
              <w:ind w:right="-1"/>
              <w:jc w:val="both"/>
              <w:rPr>
                <w:lang w:val="pt-PT"/>
              </w:rPr>
            </w:pPr>
            <w:r w:rsidRPr="00E22BD0">
              <w:rPr>
                <w:lang w:val="pt-PT"/>
              </w:rPr>
              <w:t>2</w:t>
            </w:r>
          </w:p>
        </w:tc>
        <w:tc>
          <w:tcPr>
            <w:tcW w:w="1803" w:type="dxa"/>
          </w:tcPr>
          <w:p w14:paraId="7D8E112C" w14:textId="0A2B1D39" w:rsidR="00961311" w:rsidRPr="00E22BD0" w:rsidRDefault="00961311" w:rsidP="00961311">
            <w:pPr>
              <w:widowControl w:val="0"/>
              <w:autoSpaceDE w:val="0"/>
              <w:autoSpaceDN w:val="0"/>
              <w:spacing w:before="240" w:line="360" w:lineRule="auto"/>
              <w:ind w:right="-1"/>
              <w:jc w:val="center"/>
              <w:rPr>
                <w:lang w:val="pt-PT"/>
              </w:rPr>
            </w:pPr>
            <w:r>
              <w:rPr>
                <w:lang w:val="pt-PT"/>
              </w:rPr>
              <w:t>50</w:t>
            </w:r>
          </w:p>
        </w:tc>
        <w:tc>
          <w:tcPr>
            <w:tcW w:w="3256" w:type="dxa"/>
          </w:tcPr>
          <w:p w14:paraId="4E35BC6B" w14:textId="147394D3" w:rsidR="00961311" w:rsidRPr="00E22BD0" w:rsidRDefault="00961311" w:rsidP="00E22BD0">
            <w:pPr>
              <w:widowControl w:val="0"/>
              <w:autoSpaceDE w:val="0"/>
              <w:autoSpaceDN w:val="0"/>
              <w:spacing w:before="240" w:line="360" w:lineRule="auto"/>
              <w:ind w:right="-1"/>
              <w:jc w:val="both"/>
              <w:rPr>
                <w:lang w:val="pt-PT"/>
              </w:rPr>
            </w:pPr>
            <w:r w:rsidRPr="00E22BD0">
              <w:rPr>
                <w:b/>
                <w:lang w:val="pt-PT"/>
              </w:rPr>
              <w:t>LOCAÇÃO E GESTÃO DE FROTA</w:t>
            </w:r>
            <w:r w:rsidRPr="00E22BD0">
              <w:rPr>
                <w:lang w:val="pt-PT"/>
              </w:rPr>
              <w:t xml:space="preserve"> </w:t>
            </w:r>
            <w:r>
              <w:rPr>
                <w:lang w:val="pt-PT"/>
              </w:rPr>
              <w:t>de</w:t>
            </w:r>
            <w:r w:rsidRPr="00E22BD0">
              <w:rPr>
                <w:lang w:val="pt-PT"/>
              </w:rPr>
              <w:t xml:space="preserve"> vans escolares educação infantil, para atender os alunos em creches e pré-escolas, e escolas do ensino fundamental da rede pública de ensino do município de Saquarema com disponibilidade </w:t>
            </w:r>
            <w:r w:rsidRPr="00E22BD0">
              <w:rPr>
                <w:lang w:val="pt-PT"/>
              </w:rPr>
              <w:lastRenderedPageBreak/>
              <w:t>equipamento de retenção adequado (bebê conforto, cadeirinha ou assento de elevação*)</w:t>
            </w:r>
          </w:p>
          <w:p w14:paraId="7E8A4363" w14:textId="77777777" w:rsidR="00961311" w:rsidRPr="00E22BD0" w:rsidRDefault="00961311" w:rsidP="00422A74">
            <w:pPr>
              <w:pStyle w:val="PargrafodaLista"/>
              <w:widowControl w:val="0"/>
              <w:numPr>
                <w:ilvl w:val="0"/>
                <w:numId w:val="12"/>
              </w:numPr>
              <w:autoSpaceDE w:val="0"/>
              <w:autoSpaceDN w:val="0"/>
              <w:spacing w:before="240" w:line="360" w:lineRule="auto"/>
              <w:ind w:left="0" w:right="-1" w:firstLine="0"/>
              <w:contextualSpacing w:val="0"/>
              <w:jc w:val="both"/>
              <w:rPr>
                <w:sz w:val="20"/>
                <w:szCs w:val="20"/>
              </w:rPr>
            </w:pPr>
            <w:r w:rsidRPr="00E22BD0">
              <w:rPr>
                <w:sz w:val="20"/>
                <w:szCs w:val="20"/>
              </w:rPr>
              <w:t>SERVIÇOS DE ADMINISTRAÇÃO;</w:t>
            </w:r>
          </w:p>
          <w:p w14:paraId="19482A19" w14:textId="77777777" w:rsidR="00961311" w:rsidRPr="00E22BD0" w:rsidRDefault="00961311" w:rsidP="00422A74">
            <w:pPr>
              <w:pStyle w:val="PargrafodaLista"/>
              <w:widowControl w:val="0"/>
              <w:numPr>
                <w:ilvl w:val="0"/>
                <w:numId w:val="12"/>
              </w:numPr>
              <w:autoSpaceDE w:val="0"/>
              <w:autoSpaceDN w:val="0"/>
              <w:spacing w:before="240" w:line="360" w:lineRule="auto"/>
              <w:ind w:left="0" w:right="-1" w:firstLine="0"/>
              <w:contextualSpacing w:val="0"/>
              <w:jc w:val="both"/>
              <w:rPr>
                <w:sz w:val="20"/>
                <w:szCs w:val="20"/>
              </w:rPr>
            </w:pPr>
            <w:r w:rsidRPr="00E22BD0">
              <w:rPr>
                <w:sz w:val="20"/>
                <w:szCs w:val="20"/>
              </w:rPr>
              <w:t>GARAGEAMENTO;</w:t>
            </w:r>
          </w:p>
          <w:p w14:paraId="0083C1C0" w14:textId="77777777" w:rsidR="00961311" w:rsidRPr="00E22BD0" w:rsidRDefault="00961311" w:rsidP="00422A74">
            <w:pPr>
              <w:pStyle w:val="PargrafodaLista"/>
              <w:widowControl w:val="0"/>
              <w:numPr>
                <w:ilvl w:val="0"/>
                <w:numId w:val="12"/>
              </w:numPr>
              <w:autoSpaceDE w:val="0"/>
              <w:autoSpaceDN w:val="0"/>
              <w:spacing w:before="240" w:line="360" w:lineRule="auto"/>
              <w:ind w:left="0" w:right="-1" w:firstLine="0"/>
              <w:contextualSpacing w:val="0"/>
              <w:jc w:val="both"/>
              <w:rPr>
                <w:sz w:val="20"/>
                <w:szCs w:val="20"/>
              </w:rPr>
            </w:pPr>
            <w:r w:rsidRPr="00E22BD0">
              <w:rPr>
                <w:sz w:val="20"/>
                <w:szCs w:val="20"/>
              </w:rPr>
              <w:t>MONITORES;</w:t>
            </w:r>
          </w:p>
          <w:p w14:paraId="59AC8CDC" w14:textId="77777777" w:rsidR="00961311" w:rsidRPr="00E22BD0" w:rsidRDefault="00961311" w:rsidP="00422A74">
            <w:pPr>
              <w:pStyle w:val="PargrafodaLista"/>
              <w:widowControl w:val="0"/>
              <w:numPr>
                <w:ilvl w:val="0"/>
                <w:numId w:val="12"/>
              </w:numPr>
              <w:autoSpaceDE w:val="0"/>
              <w:autoSpaceDN w:val="0"/>
              <w:spacing w:before="240" w:line="360" w:lineRule="auto"/>
              <w:ind w:left="0" w:right="-1" w:firstLine="0"/>
              <w:contextualSpacing w:val="0"/>
              <w:jc w:val="both"/>
            </w:pPr>
            <w:r w:rsidRPr="00E22BD0">
              <w:rPr>
                <w:sz w:val="20"/>
                <w:szCs w:val="20"/>
              </w:rPr>
              <w:t>CONDUTORES.</w:t>
            </w:r>
          </w:p>
        </w:tc>
        <w:tc>
          <w:tcPr>
            <w:tcW w:w="781" w:type="dxa"/>
          </w:tcPr>
          <w:p w14:paraId="6ED127CE" w14:textId="77777777" w:rsidR="00961311" w:rsidRPr="00E22BD0" w:rsidRDefault="00961311" w:rsidP="00E22BD0">
            <w:pPr>
              <w:widowControl w:val="0"/>
              <w:autoSpaceDE w:val="0"/>
              <w:autoSpaceDN w:val="0"/>
              <w:spacing w:before="240" w:line="360" w:lineRule="auto"/>
              <w:ind w:right="-1"/>
              <w:jc w:val="both"/>
              <w:rPr>
                <w:lang w:val="pt-PT"/>
              </w:rPr>
            </w:pPr>
          </w:p>
        </w:tc>
        <w:tc>
          <w:tcPr>
            <w:tcW w:w="1282" w:type="dxa"/>
          </w:tcPr>
          <w:p w14:paraId="4BA4B0E9" w14:textId="3495B86E" w:rsidR="00961311" w:rsidRPr="00E22BD0" w:rsidRDefault="00961311" w:rsidP="00E22BD0">
            <w:pPr>
              <w:widowControl w:val="0"/>
              <w:autoSpaceDE w:val="0"/>
              <w:autoSpaceDN w:val="0"/>
              <w:spacing w:before="240" w:line="360" w:lineRule="auto"/>
              <w:ind w:right="-1"/>
              <w:jc w:val="both"/>
              <w:rPr>
                <w:lang w:val="pt-PT"/>
              </w:rPr>
            </w:pPr>
          </w:p>
        </w:tc>
        <w:tc>
          <w:tcPr>
            <w:tcW w:w="1136" w:type="dxa"/>
          </w:tcPr>
          <w:p w14:paraId="0823A98C" w14:textId="77777777" w:rsidR="00961311" w:rsidRPr="00E22BD0" w:rsidRDefault="00961311" w:rsidP="00E22BD0">
            <w:pPr>
              <w:widowControl w:val="0"/>
              <w:autoSpaceDE w:val="0"/>
              <w:autoSpaceDN w:val="0"/>
              <w:spacing w:before="240" w:line="360" w:lineRule="auto"/>
              <w:ind w:right="-1"/>
              <w:jc w:val="both"/>
              <w:rPr>
                <w:lang w:val="pt-PT"/>
              </w:rPr>
            </w:pPr>
          </w:p>
        </w:tc>
      </w:tr>
    </w:tbl>
    <w:bookmarkEnd w:id="2"/>
    <w:p w14:paraId="46786A32" w14:textId="77777777" w:rsidR="00E22BD0" w:rsidRPr="00E22BD0" w:rsidRDefault="00E22BD0" w:rsidP="00E22BD0">
      <w:pPr>
        <w:widowControl w:val="0"/>
        <w:autoSpaceDE w:val="0"/>
        <w:autoSpaceDN w:val="0"/>
        <w:spacing w:line="360" w:lineRule="auto"/>
        <w:ind w:right="-1"/>
        <w:jc w:val="both"/>
        <w:rPr>
          <w:lang w:val="pt-PT"/>
        </w:rPr>
      </w:pPr>
      <w:r w:rsidRPr="00E22BD0">
        <w:rPr>
          <w:lang w:val="pt-PT"/>
        </w:rPr>
        <w:t>Os subitens do item 1, 2, 3 e 4 deverão compor o valor unitário do aluguel da van.</w:t>
      </w:r>
    </w:p>
    <w:p w14:paraId="148EE46C" w14:textId="77777777" w:rsidR="00E22BD0" w:rsidRPr="00E22BD0" w:rsidRDefault="00E22BD0" w:rsidP="00E22BD0">
      <w:pPr>
        <w:widowControl w:val="0"/>
        <w:autoSpaceDE w:val="0"/>
        <w:autoSpaceDN w:val="0"/>
        <w:spacing w:line="360" w:lineRule="auto"/>
        <w:ind w:right="-1"/>
        <w:jc w:val="both"/>
        <w:rPr>
          <w:b/>
          <w:bCs/>
          <w:lang w:val="pt-PT"/>
        </w:rPr>
      </w:pPr>
      <w:r w:rsidRPr="00E22BD0">
        <w:rPr>
          <w:b/>
          <w:bCs/>
          <w:lang w:val="pt-PT"/>
        </w:rPr>
        <w:t>* Bebê conforto ou conversível para bebês até um ano de idade ou crianças com até 13 kg; e cadeirinha para alunos com idade superior a 12 meses e menos de 4 anos ou crianças com peso entre 9 e 18 kg, conforme resolução do Contran (Conselho Nacional de Trânsito).</w:t>
      </w:r>
    </w:p>
    <w:p w14:paraId="48DDB80F"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A presente licitação tem por objeto a contratação de empresa especializada em gestão de frotas e prestação de serviço transporte de escolares e locação de vans para atender a rede pública municipal de ensino do Município de Saquarema, compreendendo, respectivamente, o transporte </w:t>
      </w:r>
      <w:r w:rsidRPr="00E22BD0">
        <w:rPr>
          <w:spacing w:val="-3"/>
          <w:lang w:val="pt-PT"/>
        </w:rPr>
        <w:t xml:space="preserve">diário </w:t>
      </w:r>
      <w:r w:rsidRPr="00E22BD0">
        <w:rPr>
          <w:lang w:val="pt-PT"/>
        </w:rPr>
        <w:t xml:space="preserve">gratuito para as escolas municipais do </w:t>
      </w:r>
      <w:r w:rsidRPr="00E22BD0">
        <w:rPr>
          <w:spacing w:val="-3"/>
          <w:lang w:val="pt-PT"/>
        </w:rPr>
        <w:t xml:space="preserve">ensino </w:t>
      </w:r>
      <w:r w:rsidRPr="00E22BD0">
        <w:rPr>
          <w:lang w:val="pt-PT"/>
        </w:rPr>
        <w:t xml:space="preserve">fundamental da rede pública, a partir da gestão dos 22 (vinte e dois) ônibus escolares patrimoniados e 50 (cinquenta) vans para atender a da educação infantil, em creches, pré-escolas do </w:t>
      </w:r>
      <w:r w:rsidRPr="00E22BD0">
        <w:rPr>
          <w:spacing w:val="-3"/>
          <w:lang w:val="pt-PT"/>
        </w:rPr>
        <w:t xml:space="preserve">município </w:t>
      </w:r>
      <w:r w:rsidRPr="00E22BD0">
        <w:rPr>
          <w:lang w:val="pt-PT"/>
        </w:rPr>
        <w:t>de Saquarema, entre os pontos de embarque e desembarque.</w:t>
      </w:r>
    </w:p>
    <w:p w14:paraId="7CEAF375"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spacing w:val="-3"/>
          <w:lang w:val="pt-PT"/>
        </w:rPr>
        <w:t xml:space="preserve">As </w:t>
      </w:r>
      <w:r w:rsidRPr="00E22BD0">
        <w:rPr>
          <w:lang w:val="pt-PT"/>
        </w:rPr>
        <w:t xml:space="preserve">vans deverão possuir um quantitativo </w:t>
      </w:r>
      <w:r w:rsidRPr="00E22BD0">
        <w:rPr>
          <w:spacing w:val="-3"/>
          <w:lang w:val="pt-PT"/>
        </w:rPr>
        <w:t xml:space="preserve">mínimo </w:t>
      </w:r>
      <w:r w:rsidRPr="00E22BD0">
        <w:rPr>
          <w:lang w:val="pt-PT"/>
        </w:rPr>
        <w:t>de 20% (vinte por cento) de veículos com adaptações especiais para cadeirantes, de acordo com as normas ABNT relativas à</w:t>
      </w:r>
      <w:r w:rsidRPr="00E22BD0">
        <w:rPr>
          <w:spacing w:val="-7"/>
          <w:lang w:val="pt-PT"/>
        </w:rPr>
        <w:t xml:space="preserve"> </w:t>
      </w:r>
      <w:r w:rsidRPr="00E22BD0">
        <w:rPr>
          <w:lang w:val="pt-PT"/>
        </w:rPr>
        <w:t>matéria.</w:t>
      </w:r>
    </w:p>
    <w:p w14:paraId="5C8AD1CE"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spacing w:val="-3"/>
          <w:lang w:val="pt-PT"/>
        </w:rPr>
        <w:t xml:space="preserve">As </w:t>
      </w:r>
      <w:r w:rsidRPr="00E22BD0">
        <w:rPr>
          <w:lang w:val="pt-PT"/>
        </w:rPr>
        <w:t xml:space="preserve">vans deverão ter, </w:t>
      </w:r>
      <w:r w:rsidRPr="00E22BD0">
        <w:rPr>
          <w:spacing w:val="-3"/>
          <w:lang w:val="pt-PT"/>
        </w:rPr>
        <w:t xml:space="preserve">no </w:t>
      </w:r>
      <w:r w:rsidRPr="00E22BD0">
        <w:rPr>
          <w:lang w:val="pt-PT"/>
        </w:rPr>
        <w:t>máximo, 10 (dez) anos de</w:t>
      </w:r>
      <w:r w:rsidRPr="00E22BD0">
        <w:rPr>
          <w:spacing w:val="17"/>
          <w:lang w:val="pt-PT"/>
        </w:rPr>
        <w:t xml:space="preserve"> </w:t>
      </w:r>
      <w:r w:rsidRPr="00E22BD0">
        <w:rPr>
          <w:lang w:val="pt-PT"/>
        </w:rPr>
        <w:t>fabricação.</w:t>
      </w:r>
    </w:p>
    <w:p w14:paraId="549FA0E1" w14:textId="77777777" w:rsidR="00E22BD0" w:rsidRPr="00E22BD0" w:rsidRDefault="00E22BD0" w:rsidP="00422A74">
      <w:pPr>
        <w:widowControl w:val="0"/>
        <w:numPr>
          <w:ilvl w:val="0"/>
          <w:numId w:val="2"/>
        </w:numPr>
        <w:tabs>
          <w:tab w:val="left" w:pos="284"/>
        </w:tabs>
        <w:autoSpaceDE w:val="0"/>
        <w:autoSpaceDN w:val="0"/>
        <w:spacing w:before="240" w:after="160" w:line="360" w:lineRule="auto"/>
        <w:ind w:left="0" w:right="-1" w:firstLine="0"/>
        <w:jc w:val="both"/>
        <w:rPr>
          <w:b/>
          <w:lang w:val="pt-PT"/>
        </w:rPr>
      </w:pPr>
      <w:r w:rsidRPr="00E22BD0">
        <w:rPr>
          <w:b/>
          <w:lang w:val="pt-PT"/>
        </w:rPr>
        <w:t>DA JUSTIFICATIVA DA CONTRATAÇÃO E DO</w:t>
      </w:r>
      <w:r w:rsidRPr="00E22BD0">
        <w:rPr>
          <w:b/>
          <w:spacing w:val="2"/>
          <w:lang w:val="pt-PT"/>
        </w:rPr>
        <w:t xml:space="preserve"> </w:t>
      </w:r>
      <w:r w:rsidRPr="00E22BD0">
        <w:rPr>
          <w:b/>
          <w:lang w:val="pt-PT"/>
        </w:rPr>
        <w:t>QUANTITATIVO</w:t>
      </w:r>
    </w:p>
    <w:p w14:paraId="0AEBB7CD"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spacing w:val="-3"/>
          <w:lang w:val="pt-PT"/>
        </w:rPr>
        <w:t xml:space="preserve">No </w:t>
      </w:r>
      <w:r w:rsidRPr="00E22BD0">
        <w:rPr>
          <w:lang w:val="pt-PT"/>
        </w:rPr>
        <w:t xml:space="preserve">artigo 208 da Constituição Federal encontram-se as obrigações do Estado, </w:t>
      </w:r>
      <w:r w:rsidRPr="00E22BD0">
        <w:rPr>
          <w:spacing w:val="-3"/>
          <w:lang w:val="pt-PT"/>
        </w:rPr>
        <w:t xml:space="preserve">no </w:t>
      </w:r>
      <w:r w:rsidRPr="00E22BD0">
        <w:rPr>
          <w:lang w:val="pt-PT"/>
        </w:rPr>
        <w:t xml:space="preserve">que </w:t>
      </w:r>
      <w:r w:rsidRPr="00E22BD0">
        <w:rPr>
          <w:lang w:val="pt-PT"/>
        </w:rPr>
        <w:lastRenderedPageBreak/>
        <w:t xml:space="preserve">tange ao oferecimento </w:t>
      </w:r>
      <w:r w:rsidRPr="00E22BD0">
        <w:rPr>
          <w:spacing w:val="-3"/>
          <w:lang w:val="pt-PT"/>
        </w:rPr>
        <w:t xml:space="preserve">do ensino </w:t>
      </w:r>
      <w:r w:rsidRPr="00E22BD0">
        <w:rPr>
          <w:lang w:val="pt-PT"/>
        </w:rPr>
        <w:t xml:space="preserve">público. Trata-se de garantias asseguradas aos educandos, </w:t>
      </w:r>
      <w:r w:rsidRPr="00E22BD0">
        <w:rPr>
          <w:spacing w:val="-3"/>
          <w:lang w:val="pt-PT"/>
        </w:rPr>
        <w:t xml:space="preserve">cuja </w:t>
      </w:r>
      <w:r w:rsidRPr="00E22BD0">
        <w:rPr>
          <w:lang w:val="pt-PT"/>
        </w:rPr>
        <w:t>finalidade é o efetivo exercício do direito à educação, estando, entre estas, o transporte escolar. Necessário acrescentar que é incumbência do</w:t>
      </w:r>
      <w:r w:rsidRPr="00E22BD0">
        <w:rPr>
          <w:spacing w:val="19"/>
          <w:lang w:val="pt-PT"/>
        </w:rPr>
        <w:t xml:space="preserve"> </w:t>
      </w:r>
      <w:r w:rsidRPr="00E22BD0">
        <w:rPr>
          <w:spacing w:val="-3"/>
          <w:lang w:val="pt-PT"/>
        </w:rPr>
        <w:t xml:space="preserve">município </w:t>
      </w:r>
      <w:r w:rsidRPr="00E22BD0">
        <w:rPr>
          <w:lang w:val="pt-PT"/>
        </w:rPr>
        <w:t>assumir o transporte escolar dos alunos da rede municipal de ensino, em obediência ao artigo 10 da Lei nº 9.394, de 20 de dezembro de 1996 Lei de Diretrizes Básicas de Ensino.</w:t>
      </w:r>
    </w:p>
    <w:p w14:paraId="0FF6E1B5"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Sendo assim de acordo com a Resolução n° 1, </w:t>
      </w:r>
      <w:r w:rsidRPr="00E22BD0">
        <w:rPr>
          <w:spacing w:val="3"/>
          <w:lang w:val="pt-PT"/>
        </w:rPr>
        <w:t xml:space="preserve">de </w:t>
      </w:r>
      <w:r w:rsidRPr="00E22BD0">
        <w:rPr>
          <w:lang w:val="pt-PT"/>
        </w:rPr>
        <w:t xml:space="preserve">20 de abril de 2021 (Programa Caminho da Escola) o transporte escolar em ônibus especificado como Ônibus Escolar deve ser oferecido pelo ente público preferencialmente para uso em área rural, o município de Saquarema possui unidades escolares fora da área rural, que também apresentam limitação de </w:t>
      </w:r>
      <w:r w:rsidRPr="00E22BD0">
        <w:rPr>
          <w:spacing w:val="-3"/>
          <w:lang w:val="pt-PT"/>
        </w:rPr>
        <w:t xml:space="preserve">acesso </w:t>
      </w:r>
      <w:r w:rsidRPr="00E22BD0">
        <w:rPr>
          <w:lang w:val="pt-PT"/>
        </w:rPr>
        <w:t>por transporte público regular, o que mostra também a necessidade do fornecimento de transporte por esta Secretaria. O município se compromete em abarcar o máximo dos limites geográficos para atender de forma expressiva os alunos que precisam do transporte escolar.</w:t>
      </w:r>
    </w:p>
    <w:p w14:paraId="0D3D930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Por </w:t>
      </w:r>
      <w:r w:rsidRPr="00E22BD0">
        <w:rPr>
          <w:spacing w:val="-4"/>
          <w:lang w:val="pt-PT"/>
        </w:rPr>
        <w:t xml:space="preserve">fim, </w:t>
      </w:r>
      <w:r w:rsidRPr="00E22BD0">
        <w:rPr>
          <w:lang w:val="pt-PT"/>
        </w:rPr>
        <w:t xml:space="preserve">considerando a falta de gestão qualificada nessa municipalidade para desempenhar tal função, qual seja, </w:t>
      </w:r>
      <w:r w:rsidRPr="00E22BD0">
        <w:rPr>
          <w:b/>
          <w:bCs/>
          <w:lang w:val="pt-PT"/>
        </w:rPr>
        <w:t>A GESTÃO E GERENCIAMENTO DA FROTA DE TRANSPORTE ESCOLAR</w:t>
      </w:r>
      <w:r w:rsidRPr="00E22BD0">
        <w:rPr>
          <w:lang w:val="pt-PT"/>
        </w:rPr>
        <w:t xml:space="preserve"> devemos optar </w:t>
      </w:r>
      <w:r w:rsidRPr="00E22BD0">
        <w:rPr>
          <w:spacing w:val="-3"/>
          <w:lang w:val="pt-PT"/>
        </w:rPr>
        <w:t xml:space="preserve">pela </w:t>
      </w:r>
      <w:r w:rsidRPr="00E22BD0">
        <w:rPr>
          <w:lang w:val="pt-PT"/>
        </w:rPr>
        <w:t xml:space="preserve">contratação </w:t>
      </w:r>
      <w:r w:rsidRPr="00E22BD0">
        <w:rPr>
          <w:spacing w:val="-3"/>
          <w:lang w:val="pt-PT"/>
        </w:rPr>
        <w:t xml:space="preserve">do </w:t>
      </w:r>
      <w:r w:rsidRPr="00E22BD0">
        <w:rPr>
          <w:lang w:val="pt-PT"/>
        </w:rPr>
        <w:t xml:space="preserve">serviço  através de licitação para que a administração pública possa se adequar às necessidades da população durante a execução </w:t>
      </w:r>
      <w:r w:rsidRPr="00E22BD0">
        <w:rPr>
          <w:spacing w:val="-3"/>
          <w:lang w:val="pt-PT"/>
        </w:rPr>
        <w:t xml:space="preserve">do </w:t>
      </w:r>
      <w:r w:rsidRPr="00E22BD0">
        <w:rPr>
          <w:lang w:val="pt-PT"/>
        </w:rPr>
        <w:t>contrato, e dessa forma não interrompa o serviço por ocorências relacionadas a operacionalização desses serviços, tampouco a ausência de altermnativas para os alunos das creches municipais.</w:t>
      </w:r>
    </w:p>
    <w:p w14:paraId="0E3D5453"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Deve-se considerar, ainda, que transporte escolar diferenciado ou acessível, modalidade destinada aos alunos com deficiência física e/ou intelectiva, proporciona inclusão </w:t>
      </w:r>
      <w:r w:rsidRPr="00E22BD0">
        <w:rPr>
          <w:spacing w:val="-3"/>
          <w:lang w:val="pt-PT"/>
        </w:rPr>
        <w:t xml:space="preserve">no </w:t>
      </w:r>
      <w:r w:rsidRPr="00E22BD0">
        <w:rPr>
          <w:spacing w:val="-5"/>
          <w:lang w:val="pt-PT"/>
        </w:rPr>
        <w:t xml:space="preserve">meio </w:t>
      </w:r>
      <w:r w:rsidRPr="00E22BD0">
        <w:rPr>
          <w:lang w:val="pt-PT"/>
        </w:rPr>
        <w:t xml:space="preserve">escolar. Nesse contexto, a Carta Magna estabelece o direito das pessoas com necessidades especiais receberem educação, preferencialmente, </w:t>
      </w:r>
      <w:r w:rsidRPr="00E22BD0">
        <w:rPr>
          <w:spacing w:val="-3"/>
          <w:lang w:val="pt-PT"/>
        </w:rPr>
        <w:t xml:space="preserve">na </w:t>
      </w:r>
      <w:r w:rsidRPr="00E22BD0">
        <w:rPr>
          <w:lang w:val="pt-PT"/>
        </w:rPr>
        <w:t xml:space="preserve">rede regular de </w:t>
      </w:r>
      <w:r w:rsidRPr="00E22BD0">
        <w:rPr>
          <w:spacing w:val="-3"/>
          <w:lang w:val="pt-PT"/>
        </w:rPr>
        <w:t xml:space="preserve">ensino </w:t>
      </w:r>
      <w:r w:rsidRPr="00E22BD0">
        <w:rPr>
          <w:lang w:val="pt-PT"/>
        </w:rPr>
        <w:t xml:space="preserve">(CF, art. 208, III), </w:t>
      </w:r>
      <w:r w:rsidRPr="00E22BD0">
        <w:rPr>
          <w:spacing w:val="-3"/>
          <w:lang w:val="pt-PT"/>
        </w:rPr>
        <w:t xml:space="preserve">visando </w:t>
      </w:r>
      <w:r w:rsidRPr="00E22BD0">
        <w:rPr>
          <w:lang w:val="pt-PT"/>
        </w:rPr>
        <w:t xml:space="preserve">à </w:t>
      </w:r>
      <w:r w:rsidRPr="00E22BD0">
        <w:rPr>
          <w:spacing w:val="-3"/>
          <w:lang w:val="pt-PT"/>
        </w:rPr>
        <w:t xml:space="preserve">plena </w:t>
      </w:r>
      <w:r w:rsidRPr="00E22BD0">
        <w:rPr>
          <w:lang w:val="pt-PT"/>
        </w:rPr>
        <w:t xml:space="preserve">integração dessas pessoas em todas as áreas da sociedade e o direito à educação em escola de ensino regular como forma de assegurar plenamente o direito de integração </w:t>
      </w:r>
      <w:r w:rsidRPr="00E22BD0">
        <w:rPr>
          <w:spacing w:val="-3"/>
          <w:lang w:val="pt-PT"/>
        </w:rPr>
        <w:t xml:space="preserve">na </w:t>
      </w:r>
      <w:r w:rsidRPr="00E22BD0">
        <w:rPr>
          <w:lang w:val="pt-PT"/>
        </w:rPr>
        <w:t xml:space="preserve">sociedade. </w:t>
      </w:r>
    </w:p>
    <w:p w14:paraId="61D8A827"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Considerando uma gestão adequada da frota (especialmente quanto à manutenção dos veículos a serem locados), e também que os alunos estudam em turnos diferentes e que os </w:t>
      </w:r>
      <w:r w:rsidRPr="00E22BD0">
        <w:rPr>
          <w:lang w:val="pt-PT"/>
        </w:rPr>
        <w:lastRenderedPageBreak/>
        <w:t>veículos poderão dar mais de uma viagem, se necessário, enetende-se ser o quantitativo suficiente nesta contratação.</w:t>
      </w:r>
    </w:p>
    <w:p w14:paraId="4FB7BC4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Os dados foram levantados de acordo com a realidade do </w:t>
      </w:r>
      <w:r w:rsidRPr="00E22BD0">
        <w:rPr>
          <w:spacing w:val="-3"/>
          <w:lang w:val="pt-PT"/>
        </w:rPr>
        <w:t xml:space="preserve">município </w:t>
      </w:r>
      <w:r w:rsidRPr="00E22BD0">
        <w:rPr>
          <w:lang w:val="pt-PT"/>
        </w:rPr>
        <w:t>através de mapa estatístico atualziado dos alunos matriculados em rede pública municipal, considerando seus respectivos segmentos.</w:t>
      </w:r>
    </w:p>
    <w:p w14:paraId="56BDEC84" w14:textId="77777777" w:rsidR="00E22BD0" w:rsidRPr="00E22BD0" w:rsidRDefault="00E22BD0" w:rsidP="00422A74">
      <w:pPr>
        <w:widowControl w:val="0"/>
        <w:numPr>
          <w:ilvl w:val="0"/>
          <w:numId w:val="2"/>
        </w:numPr>
        <w:tabs>
          <w:tab w:val="left" w:pos="875"/>
        </w:tabs>
        <w:autoSpaceDE w:val="0"/>
        <w:autoSpaceDN w:val="0"/>
        <w:spacing w:before="240" w:after="160" w:line="360" w:lineRule="auto"/>
        <w:ind w:left="0" w:right="-1" w:firstLine="0"/>
        <w:jc w:val="both"/>
        <w:rPr>
          <w:b/>
          <w:lang w:val="pt-PT"/>
        </w:rPr>
      </w:pPr>
      <w:r w:rsidRPr="00E22BD0">
        <w:rPr>
          <w:b/>
          <w:lang w:val="pt-PT"/>
        </w:rPr>
        <w:t>DA MODALIDADE DE LICITAÇÃO E JUSTIFICATIVA</w:t>
      </w:r>
      <w:r w:rsidRPr="00E22BD0">
        <w:rPr>
          <w:b/>
          <w:spacing w:val="-21"/>
          <w:lang w:val="pt-PT"/>
        </w:rPr>
        <w:t xml:space="preserve"> </w:t>
      </w:r>
      <w:r w:rsidRPr="00E22BD0">
        <w:rPr>
          <w:b/>
          <w:lang w:val="pt-PT"/>
        </w:rPr>
        <w:t>DA CONTRATAÇÃO POR PREÇO</w:t>
      </w:r>
      <w:r w:rsidRPr="00E22BD0">
        <w:rPr>
          <w:b/>
          <w:spacing w:val="5"/>
          <w:lang w:val="pt-PT"/>
        </w:rPr>
        <w:t xml:space="preserve"> </w:t>
      </w:r>
      <w:r w:rsidRPr="00E22BD0">
        <w:rPr>
          <w:b/>
          <w:lang w:val="pt-PT"/>
        </w:rPr>
        <w:t>GLOBAL</w:t>
      </w:r>
    </w:p>
    <w:p w14:paraId="4F277B2A"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Este documento tem por finalidade fornecer dados e informações mínimas necessárias aos interessados em participar do certame licitatório, promovido para contratação acima referida, bem como estabelecer as obrigações da empresa sobre a qual recairá a adjudicação do</w:t>
      </w:r>
      <w:r w:rsidRPr="00E22BD0">
        <w:rPr>
          <w:spacing w:val="2"/>
          <w:lang w:val="pt-PT"/>
        </w:rPr>
        <w:t xml:space="preserve"> </w:t>
      </w:r>
      <w:r w:rsidRPr="00E22BD0">
        <w:rPr>
          <w:lang w:val="pt-PT"/>
        </w:rPr>
        <w:t>certame.</w:t>
      </w:r>
    </w:p>
    <w:p w14:paraId="38ACD3B9"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Para efeito de julgamento dos preços através da modalidade </w:t>
      </w:r>
      <w:r w:rsidRPr="00E22BD0">
        <w:rPr>
          <w:b/>
          <w:lang w:val="pt-PT"/>
        </w:rPr>
        <w:t xml:space="preserve">Pregão </w:t>
      </w:r>
      <w:r w:rsidRPr="00E22BD0">
        <w:rPr>
          <w:spacing w:val="-3"/>
          <w:lang w:val="pt-PT"/>
        </w:rPr>
        <w:t xml:space="preserve">na forma </w:t>
      </w:r>
      <w:r w:rsidRPr="00E22BD0">
        <w:rPr>
          <w:b/>
          <w:lang w:val="pt-PT"/>
        </w:rPr>
        <w:t>Eletrônica (Pregão Eletrônico)</w:t>
      </w:r>
      <w:r w:rsidRPr="00E22BD0">
        <w:rPr>
          <w:lang w:val="pt-PT"/>
        </w:rPr>
        <w:t xml:space="preserve">, o critério será o </w:t>
      </w:r>
      <w:r w:rsidRPr="00E22BD0">
        <w:rPr>
          <w:b/>
          <w:lang w:val="pt-PT"/>
        </w:rPr>
        <w:t>“MENOR PREÇO GLOBAL”</w:t>
      </w:r>
      <w:r w:rsidRPr="00E22BD0">
        <w:rPr>
          <w:lang w:val="pt-PT"/>
        </w:rPr>
        <w:t xml:space="preserve">, de acordo com as especificações, quantidades totais estimadas e condições constantes neste </w:t>
      </w:r>
      <w:r w:rsidRPr="00E22BD0">
        <w:rPr>
          <w:spacing w:val="-5"/>
          <w:lang w:val="pt-PT"/>
        </w:rPr>
        <w:t xml:space="preserve">Termo </w:t>
      </w:r>
      <w:r w:rsidRPr="00E22BD0">
        <w:rPr>
          <w:lang w:val="pt-PT"/>
        </w:rPr>
        <w:t xml:space="preserve">de Referência, </w:t>
      </w:r>
      <w:r w:rsidRPr="00E22BD0">
        <w:rPr>
          <w:spacing w:val="2"/>
          <w:lang w:val="pt-PT"/>
        </w:rPr>
        <w:t xml:space="preserve">com </w:t>
      </w:r>
      <w:r w:rsidRPr="00E22BD0">
        <w:rPr>
          <w:lang w:val="pt-PT"/>
        </w:rPr>
        <w:t>vigência de 12 (doze)</w:t>
      </w:r>
      <w:r w:rsidRPr="00E22BD0">
        <w:rPr>
          <w:spacing w:val="2"/>
          <w:lang w:val="pt-PT"/>
        </w:rPr>
        <w:t xml:space="preserve"> </w:t>
      </w:r>
      <w:r w:rsidRPr="00E22BD0">
        <w:rPr>
          <w:spacing w:val="-3"/>
          <w:lang w:val="pt-PT"/>
        </w:rPr>
        <w:t>meses.</w:t>
      </w:r>
    </w:p>
    <w:p w14:paraId="59433566"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A justificativa para adoção </w:t>
      </w:r>
      <w:r w:rsidRPr="00E22BD0">
        <w:rPr>
          <w:spacing w:val="-3"/>
          <w:lang w:val="pt-PT"/>
        </w:rPr>
        <w:t xml:space="preserve">do </w:t>
      </w:r>
      <w:r w:rsidRPr="00E22BD0">
        <w:rPr>
          <w:lang w:val="pt-PT"/>
        </w:rPr>
        <w:t xml:space="preserve">critério </w:t>
      </w:r>
      <w:r w:rsidRPr="00E22BD0">
        <w:rPr>
          <w:spacing w:val="-3"/>
          <w:lang w:val="pt-PT"/>
        </w:rPr>
        <w:t xml:space="preserve">de </w:t>
      </w:r>
      <w:r w:rsidRPr="00E22BD0">
        <w:rPr>
          <w:lang w:val="pt-PT"/>
        </w:rPr>
        <w:t xml:space="preserve">julgamento MENOR PREÇO GLOBAL decorre da própria peculiaridade do objeto que tem como principal motivo a diversidade de serviços dentro de um único gênero/objeto (locação de vans para transporte escolar com a gestão das frotas do transporte escolar municipal como um todo), logo, o seu fracionamento em itens tornaria inviável uma fiscalização e gestão eficiente de diversos contratos e os respectivos serviços prestados. </w:t>
      </w:r>
    </w:p>
    <w:p w14:paraId="0264780E"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Deve-se considerar que a gestão e </w:t>
      </w:r>
      <w:r w:rsidRPr="00E22BD0">
        <w:rPr>
          <w:spacing w:val="-3"/>
          <w:lang w:val="pt-PT"/>
        </w:rPr>
        <w:t xml:space="preserve">logística </w:t>
      </w:r>
      <w:r w:rsidRPr="00E22BD0">
        <w:rPr>
          <w:lang w:val="pt-PT"/>
        </w:rPr>
        <w:t>dos horários dos</w:t>
      </w:r>
      <w:r w:rsidRPr="00E22BD0">
        <w:rPr>
          <w:spacing w:val="20"/>
          <w:lang w:val="pt-PT"/>
        </w:rPr>
        <w:t xml:space="preserve"> </w:t>
      </w:r>
      <w:r w:rsidRPr="00E22BD0">
        <w:rPr>
          <w:lang w:val="pt-PT"/>
        </w:rPr>
        <w:t xml:space="preserve">ônibus, relacionadas às rotas escolares, demanda mão-de-obra especializada que detenha conhecimento técnico adequado para a perfeita organização dos itinerários a serem estabelecidos pelo Departamento de Transporte conforme demanda desta Administração, com prevenção de imprevistos e </w:t>
      </w:r>
      <w:r w:rsidRPr="00E22BD0">
        <w:rPr>
          <w:spacing w:val="-3"/>
          <w:lang w:val="pt-PT"/>
        </w:rPr>
        <w:t xml:space="preserve">plano </w:t>
      </w:r>
      <w:r w:rsidRPr="00E22BD0">
        <w:rPr>
          <w:lang w:val="pt-PT"/>
        </w:rPr>
        <w:t xml:space="preserve">de emergência. </w:t>
      </w:r>
    </w:p>
    <w:p w14:paraId="635E5713"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lastRenderedPageBreak/>
        <w:t xml:space="preserve">Sendo assim, a fim de preservar a integridade dos alunos quanto </w:t>
      </w:r>
      <w:r w:rsidRPr="00E22BD0">
        <w:rPr>
          <w:spacing w:val="-3"/>
          <w:lang w:val="pt-PT"/>
        </w:rPr>
        <w:t xml:space="preserve">ao </w:t>
      </w:r>
      <w:r w:rsidRPr="00E22BD0">
        <w:rPr>
          <w:lang w:val="pt-PT"/>
        </w:rPr>
        <w:t xml:space="preserve">acesso </w:t>
      </w:r>
      <w:r w:rsidRPr="00E22BD0">
        <w:rPr>
          <w:spacing w:val="-3"/>
          <w:lang w:val="pt-PT"/>
        </w:rPr>
        <w:t xml:space="preserve">ao </w:t>
      </w:r>
      <w:r w:rsidRPr="00E22BD0">
        <w:rPr>
          <w:lang w:val="pt-PT"/>
        </w:rPr>
        <w:t xml:space="preserve">ambiente </w:t>
      </w:r>
      <w:r w:rsidRPr="00E22BD0">
        <w:rPr>
          <w:spacing w:val="-3"/>
          <w:lang w:val="pt-PT"/>
        </w:rPr>
        <w:t xml:space="preserve">escolar, </w:t>
      </w:r>
      <w:r w:rsidRPr="00E22BD0">
        <w:rPr>
          <w:lang w:val="pt-PT"/>
        </w:rPr>
        <w:t xml:space="preserve">e considerando o melhor aproveitamento da prestação de serviço a ser contratada para desempenhar tal função, optamos pela contratação </w:t>
      </w:r>
      <w:r w:rsidRPr="00E22BD0">
        <w:rPr>
          <w:spacing w:val="-3"/>
          <w:lang w:val="pt-PT"/>
        </w:rPr>
        <w:t xml:space="preserve">do </w:t>
      </w:r>
      <w:r w:rsidRPr="00E22BD0">
        <w:rPr>
          <w:lang w:val="pt-PT"/>
        </w:rPr>
        <w:t>serviço de uma só empresa, a fim de executá-lo</w:t>
      </w:r>
      <w:r w:rsidRPr="00E22BD0">
        <w:rPr>
          <w:spacing w:val="-3"/>
          <w:lang w:val="pt-PT"/>
        </w:rPr>
        <w:t xml:space="preserve"> </w:t>
      </w:r>
      <w:r w:rsidRPr="00E22BD0">
        <w:rPr>
          <w:lang w:val="pt-PT"/>
        </w:rPr>
        <w:t>integralmente.</w:t>
      </w:r>
    </w:p>
    <w:p w14:paraId="353F5144"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DA DESCRIÇÃO DOS SERVIÇOS</w:t>
      </w:r>
    </w:p>
    <w:p w14:paraId="591D749E"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O transporte deverá atender aos alunos matriculados pela Secretaria Municipal de Educação, Cultura, Inclusão, Ciência e Tecnologia, realizando o translado necessário entre os pontos de embarque e desembarque estabelecidos, até os respectivos estabelecimentos de ensino, bem como, após o término das atividades escolares, transportá-los de retorno aos respectivos pontos de embarque.</w:t>
      </w:r>
    </w:p>
    <w:p w14:paraId="5A0FC636"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 xml:space="preserve">Da relação das unidades de ensino: </w:t>
      </w:r>
      <w:r w:rsidRPr="00E22BD0">
        <w:rPr>
          <w:spacing w:val="-3"/>
          <w:lang w:val="pt-PT"/>
        </w:rPr>
        <w:t xml:space="preserve">As </w:t>
      </w:r>
      <w:r w:rsidRPr="00E22BD0">
        <w:rPr>
          <w:lang w:val="pt-PT"/>
        </w:rPr>
        <w:t xml:space="preserve">unidades de ensino contempladas por este Termo de Referência constam </w:t>
      </w:r>
      <w:r w:rsidRPr="00E22BD0">
        <w:rPr>
          <w:spacing w:val="-3"/>
          <w:lang w:val="pt-PT"/>
        </w:rPr>
        <w:t>anexa à este</w:t>
      </w:r>
      <w:r w:rsidRPr="00E22BD0">
        <w:rPr>
          <w:spacing w:val="-11"/>
          <w:lang w:val="pt-PT"/>
        </w:rPr>
        <w:t xml:space="preserve"> </w:t>
      </w:r>
      <w:r w:rsidRPr="00E22BD0">
        <w:rPr>
          <w:lang w:val="pt-PT"/>
        </w:rPr>
        <w:t>Termo.</w:t>
      </w:r>
    </w:p>
    <w:p w14:paraId="2A33E647"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Para </w:t>
      </w:r>
      <w:r w:rsidRPr="00E22BD0">
        <w:rPr>
          <w:spacing w:val="-3"/>
          <w:lang w:val="pt-PT"/>
        </w:rPr>
        <w:t xml:space="preserve">fins </w:t>
      </w:r>
      <w:r w:rsidRPr="00E22BD0">
        <w:rPr>
          <w:lang w:val="pt-PT"/>
        </w:rPr>
        <w:t>deste Termo de Referência,</w:t>
      </w:r>
      <w:r w:rsidRPr="00E22BD0">
        <w:rPr>
          <w:spacing w:val="14"/>
          <w:lang w:val="pt-PT"/>
        </w:rPr>
        <w:t xml:space="preserve"> </w:t>
      </w:r>
      <w:r w:rsidRPr="00E22BD0">
        <w:rPr>
          <w:lang w:val="pt-PT"/>
        </w:rPr>
        <w:t>definir-se-á:</w:t>
      </w:r>
    </w:p>
    <w:p w14:paraId="2415F169"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MONITOR(A)</w:t>
      </w:r>
      <w:r w:rsidRPr="00E22BD0">
        <w:rPr>
          <w:lang w:val="pt-PT"/>
        </w:rPr>
        <w:t xml:space="preserve">: pessoa </w:t>
      </w:r>
      <w:r w:rsidRPr="00E22BD0">
        <w:rPr>
          <w:spacing w:val="-3"/>
          <w:lang w:val="pt-PT"/>
        </w:rPr>
        <w:t xml:space="preserve">física </w:t>
      </w:r>
      <w:r w:rsidRPr="00E22BD0">
        <w:rPr>
          <w:spacing w:val="2"/>
          <w:lang w:val="pt-PT"/>
        </w:rPr>
        <w:t xml:space="preserve">com </w:t>
      </w:r>
      <w:r w:rsidRPr="00E22BD0">
        <w:rPr>
          <w:lang w:val="pt-PT"/>
        </w:rPr>
        <w:t>treinamento específico para assistência e acompanhamento de escolares durante o trajeto, embarque e desembarque.</w:t>
      </w:r>
    </w:p>
    <w:p w14:paraId="78DB04C9"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CONDUTOR(A)</w:t>
      </w:r>
      <w:r w:rsidRPr="00E22BD0">
        <w:rPr>
          <w:lang w:val="pt-PT"/>
        </w:rPr>
        <w:t xml:space="preserve">: motorista com categoria “D” ou “E” de atividade profissional, bem como regular em relação </w:t>
      </w:r>
      <w:r w:rsidRPr="00E22BD0">
        <w:rPr>
          <w:spacing w:val="-3"/>
          <w:lang w:val="pt-PT"/>
        </w:rPr>
        <w:t xml:space="preserve">ao </w:t>
      </w:r>
      <w:r w:rsidRPr="00E22BD0">
        <w:rPr>
          <w:lang w:val="pt-PT"/>
        </w:rPr>
        <w:t xml:space="preserve">que dispõe o art. 138, da Lei Federal </w:t>
      </w:r>
      <w:r w:rsidRPr="00E22BD0">
        <w:rPr>
          <w:spacing w:val="-3"/>
          <w:lang w:val="pt-PT"/>
        </w:rPr>
        <w:t xml:space="preserve">nº </w:t>
      </w:r>
      <w:r w:rsidRPr="00E22BD0">
        <w:rPr>
          <w:lang w:val="pt-PT"/>
        </w:rPr>
        <w:t>9.503/1997 (Código Brasileiro de Trânsito);</w:t>
      </w:r>
    </w:p>
    <w:p w14:paraId="0553835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EQUIPAGEM</w:t>
      </w:r>
      <w:r w:rsidRPr="00E22BD0">
        <w:rPr>
          <w:lang w:val="pt-PT"/>
        </w:rPr>
        <w:t>: conjunto dos profissionais que asseguram a condução, o embarque e o desembarque dos escolares, dos veículos que os transportam de suas residências às unidades</w:t>
      </w:r>
      <w:r w:rsidRPr="00E22BD0">
        <w:rPr>
          <w:spacing w:val="-1"/>
          <w:lang w:val="pt-PT"/>
        </w:rPr>
        <w:t xml:space="preserve"> </w:t>
      </w:r>
      <w:r w:rsidRPr="00E22BD0">
        <w:rPr>
          <w:lang w:val="pt-PT"/>
        </w:rPr>
        <w:t>escolares;</w:t>
      </w:r>
    </w:p>
    <w:p w14:paraId="6FE25EDE"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GESTOR GERAL:</w:t>
      </w:r>
      <w:r w:rsidRPr="00E22BD0">
        <w:rPr>
          <w:lang w:val="pt-PT"/>
        </w:rPr>
        <w:t xml:space="preserve"> profissional responsável pela administração do contrato junto à contratante, para gerenciar e responsabilizar-se pela equipe, veículos, equipamentos e </w:t>
      </w:r>
      <w:r w:rsidRPr="00E22BD0">
        <w:rPr>
          <w:spacing w:val="-3"/>
          <w:lang w:val="pt-PT"/>
        </w:rPr>
        <w:t xml:space="preserve">demais </w:t>
      </w:r>
      <w:r w:rsidRPr="00E22BD0">
        <w:rPr>
          <w:lang w:val="pt-PT"/>
        </w:rPr>
        <w:t>necessidades inerentes ao contrato;</w:t>
      </w:r>
    </w:p>
    <w:p w14:paraId="5A5E68AD"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spacing w:val="-9"/>
          <w:lang w:val="pt-PT"/>
        </w:rPr>
        <w:t>LAVADOR:</w:t>
      </w:r>
      <w:r w:rsidRPr="00E22BD0">
        <w:rPr>
          <w:lang w:val="pt-PT"/>
        </w:rPr>
        <w:t xml:space="preserve"> profissional contratado para cuidar da limpeza e conservação dos veículos;</w:t>
      </w:r>
    </w:p>
    <w:p w14:paraId="72E2A2C4"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lastRenderedPageBreak/>
        <w:t>TÉCNICO DE LOGÍSTICA OPERACIONAL:</w:t>
      </w:r>
      <w:r w:rsidRPr="00E22BD0">
        <w:rPr>
          <w:lang w:val="pt-PT"/>
        </w:rPr>
        <w:t xml:space="preserve"> profissional responsável por realizar logística de atividades de operações e demais atividades;</w:t>
      </w:r>
    </w:p>
    <w:p w14:paraId="7B8B24F2"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MANOBRISTA:</w:t>
      </w:r>
      <w:r w:rsidRPr="00E22BD0">
        <w:rPr>
          <w:lang w:val="pt-PT"/>
        </w:rPr>
        <w:t xml:space="preserve"> profissional responsável por realizar manobras dos veículos escolares para as atividades de estacionamento, manutenção e abastecimento, bem como outras atividades;</w:t>
      </w:r>
    </w:p>
    <w:p w14:paraId="24155FE9"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EMPRESA DE TRANSPORTE DE ESCOLARES</w:t>
      </w:r>
      <w:r w:rsidRPr="00E22BD0">
        <w:rPr>
          <w:lang w:val="pt-PT"/>
        </w:rPr>
        <w:t xml:space="preserve">: empresas </w:t>
      </w:r>
      <w:bookmarkStart w:id="3" w:name="_Hlk148700658"/>
      <w:r w:rsidRPr="00E22BD0">
        <w:rPr>
          <w:lang w:val="pt-PT"/>
        </w:rPr>
        <w:t xml:space="preserve">constituídas na forma da legislação comercial que </w:t>
      </w:r>
      <w:r w:rsidRPr="00E22BD0">
        <w:rPr>
          <w:spacing w:val="-3"/>
          <w:lang w:val="pt-PT"/>
        </w:rPr>
        <w:t xml:space="preserve">seja </w:t>
      </w:r>
      <w:r w:rsidRPr="00E22BD0">
        <w:rPr>
          <w:lang w:val="pt-PT"/>
        </w:rPr>
        <w:t xml:space="preserve">proprietária de </w:t>
      </w:r>
      <w:r w:rsidRPr="00E22BD0">
        <w:rPr>
          <w:spacing w:val="-3"/>
          <w:lang w:val="pt-PT"/>
        </w:rPr>
        <w:t xml:space="preserve">no </w:t>
      </w:r>
      <w:r w:rsidRPr="00E22BD0">
        <w:rPr>
          <w:lang w:val="pt-PT"/>
        </w:rPr>
        <w:t>mínimo 5 (cinco) veículos aptos a operar o</w:t>
      </w:r>
      <w:r w:rsidRPr="00E22BD0">
        <w:rPr>
          <w:spacing w:val="-1"/>
          <w:lang w:val="pt-PT"/>
        </w:rPr>
        <w:t xml:space="preserve"> </w:t>
      </w:r>
      <w:r w:rsidRPr="00E22BD0">
        <w:rPr>
          <w:lang w:val="pt-PT"/>
        </w:rPr>
        <w:t>serviço</w:t>
      </w:r>
      <w:bookmarkEnd w:id="3"/>
      <w:r w:rsidRPr="00E22BD0">
        <w:rPr>
          <w:lang w:val="pt-PT"/>
        </w:rPr>
        <w:t>;</w:t>
      </w:r>
    </w:p>
    <w:p w14:paraId="630D3B32"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LINHAS DE ÔNIBUS</w:t>
      </w:r>
      <w:r w:rsidRPr="00E22BD0">
        <w:rPr>
          <w:lang w:val="pt-PT"/>
        </w:rPr>
        <w:t xml:space="preserve">: são os itinerários definidos pela Administração Municipal para o transporte escola-casa que são percorridos pelos veículos de transportes de escolares, conduzindo os escolares entre os pontos de embarque e desembarque para os estabelecimentos de </w:t>
      </w:r>
      <w:r w:rsidRPr="00E22BD0">
        <w:rPr>
          <w:spacing w:val="-3"/>
          <w:lang w:val="pt-PT"/>
        </w:rPr>
        <w:t xml:space="preserve">ensino </w:t>
      </w:r>
      <w:r w:rsidRPr="00E22BD0">
        <w:rPr>
          <w:lang w:val="pt-PT"/>
        </w:rPr>
        <w:t>ou de retorno, nos momentos de</w:t>
      </w:r>
      <w:r w:rsidRPr="00E22BD0">
        <w:rPr>
          <w:spacing w:val="-8"/>
          <w:lang w:val="pt-PT"/>
        </w:rPr>
        <w:t xml:space="preserve"> </w:t>
      </w:r>
      <w:r w:rsidRPr="00E22BD0">
        <w:rPr>
          <w:lang w:val="pt-PT"/>
        </w:rPr>
        <w:t>transporte;</w:t>
      </w:r>
    </w:p>
    <w:p w14:paraId="0DA4C6EE"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MOMENTOS DE TRANSPORTE</w:t>
      </w:r>
      <w:r w:rsidRPr="00E22BD0">
        <w:rPr>
          <w:lang w:val="pt-PT"/>
        </w:rPr>
        <w:t>: compreendem os horários em que os veículos destinados ao transporte permanecem circulando nos</w:t>
      </w:r>
      <w:r w:rsidRPr="00E22BD0">
        <w:rPr>
          <w:spacing w:val="-16"/>
          <w:lang w:val="pt-PT"/>
        </w:rPr>
        <w:t xml:space="preserve"> </w:t>
      </w:r>
      <w:r w:rsidRPr="00E22BD0">
        <w:rPr>
          <w:lang w:val="pt-PT"/>
        </w:rPr>
        <w:t>itinerários;</w:t>
      </w:r>
    </w:p>
    <w:p w14:paraId="0570632B"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 xml:space="preserve">PONTO DE EMBARQUE E DESEMBARQUE DE ALUNOS </w:t>
      </w:r>
      <w:r w:rsidRPr="00E22BD0">
        <w:rPr>
          <w:lang w:val="pt-PT"/>
        </w:rPr>
        <w:t xml:space="preserve">São pontos onde os veículos realizam o embarque e desembarque de alunos e são de 02 </w:t>
      </w:r>
      <w:r w:rsidRPr="00E22BD0">
        <w:rPr>
          <w:spacing w:val="-3"/>
          <w:lang w:val="pt-PT"/>
        </w:rPr>
        <w:t>(dois)</w:t>
      </w:r>
      <w:r w:rsidRPr="00E22BD0">
        <w:rPr>
          <w:spacing w:val="5"/>
          <w:lang w:val="pt-PT"/>
        </w:rPr>
        <w:t xml:space="preserve"> </w:t>
      </w:r>
      <w:r w:rsidRPr="00E22BD0">
        <w:rPr>
          <w:lang w:val="pt-PT"/>
        </w:rPr>
        <w:t>tipos:</w:t>
      </w:r>
    </w:p>
    <w:p w14:paraId="43991FC5"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b/>
          <w:lang w:val="pt-PT"/>
        </w:rPr>
        <w:t>PONTO DE EMBARQUE E DESEMBARQUE ESCOLHIDO</w:t>
      </w:r>
      <w:r w:rsidRPr="00E22BD0">
        <w:rPr>
          <w:lang w:val="pt-PT"/>
        </w:rPr>
        <w:t xml:space="preserve">: distribuído uniformemente </w:t>
      </w:r>
      <w:r w:rsidRPr="00E22BD0">
        <w:rPr>
          <w:spacing w:val="-3"/>
          <w:lang w:val="pt-PT"/>
        </w:rPr>
        <w:t xml:space="preserve">no </w:t>
      </w:r>
      <w:r w:rsidRPr="00E22BD0">
        <w:rPr>
          <w:lang w:val="pt-PT"/>
        </w:rPr>
        <w:t xml:space="preserve">território para permitir que, caminhando até 1 km de distância, consiga se alcançar todas as áreas residenciais do município; localizado </w:t>
      </w:r>
      <w:r w:rsidRPr="00E22BD0">
        <w:rPr>
          <w:spacing w:val="-3"/>
          <w:lang w:val="pt-PT"/>
        </w:rPr>
        <w:t xml:space="preserve">ao </w:t>
      </w:r>
      <w:r w:rsidRPr="00E22BD0">
        <w:rPr>
          <w:lang w:val="pt-PT"/>
        </w:rPr>
        <w:t xml:space="preserve">longo da linha, é identificada pelo cruzamento de vias e definidas sobre a calçada adjacente com sinalização vertical específica que identifica a sequência do itinerário e o número de pontos de embarque e desembarque escolhido. Permite embarcar quando o </w:t>
      </w:r>
      <w:r w:rsidRPr="00E22BD0">
        <w:rPr>
          <w:spacing w:val="-3"/>
          <w:lang w:val="pt-PT"/>
        </w:rPr>
        <w:t xml:space="preserve">aluno </w:t>
      </w:r>
      <w:r w:rsidRPr="00E22BD0">
        <w:rPr>
          <w:lang w:val="pt-PT"/>
        </w:rPr>
        <w:t xml:space="preserve">vem do domicilio e se dirige à escola, </w:t>
      </w:r>
      <w:r w:rsidRPr="00E22BD0">
        <w:rPr>
          <w:spacing w:val="2"/>
          <w:lang w:val="pt-PT"/>
        </w:rPr>
        <w:t xml:space="preserve">assim </w:t>
      </w:r>
      <w:r w:rsidRPr="00E22BD0">
        <w:rPr>
          <w:lang w:val="pt-PT"/>
        </w:rPr>
        <w:t xml:space="preserve">como permite desembarcar quando o </w:t>
      </w:r>
      <w:r w:rsidRPr="00E22BD0">
        <w:rPr>
          <w:spacing w:val="-3"/>
          <w:lang w:val="pt-PT"/>
        </w:rPr>
        <w:t xml:space="preserve">aluno </w:t>
      </w:r>
      <w:r w:rsidRPr="00E22BD0">
        <w:rPr>
          <w:lang w:val="pt-PT"/>
        </w:rPr>
        <w:t>vem da escola e se dirige ao seu</w:t>
      </w:r>
      <w:r w:rsidRPr="00E22BD0">
        <w:rPr>
          <w:spacing w:val="7"/>
          <w:lang w:val="pt-PT"/>
        </w:rPr>
        <w:t xml:space="preserve"> </w:t>
      </w:r>
      <w:r w:rsidRPr="00E22BD0">
        <w:rPr>
          <w:lang w:val="pt-PT"/>
        </w:rPr>
        <w:t>domicilio;</w:t>
      </w:r>
    </w:p>
    <w:p w14:paraId="6464966A"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b/>
          <w:lang w:val="pt-PT"/>
        </w:rPr>
        <w:t>PONTOS DE EMBARQUE E DESEMBARQUE NA ENTRADA DO ESTABELECIMENTO ESCOLAR</w:t>
      </w:r>
      <w:r w:rsidRPr="00E22BD0">
        <w:rPr>
          <w:lang w:val="pt-PT"/>
        </w:rPr>
        <w:t xml:space="preserve">: foi definido pela SMECICT </w:t>
      </w:r>
      <w:r w:rsidRPr="00E22BD0">
        <w:rPr>
          <w:spacing w:val="-3"/>
          <w:lang w:val="pt-PT"/>
        </w:rPr>
        <w:t xml:space="preserve">como </w:t>
      </w:r>
      <w:r w:rsidRPr="00E22BD0">
        <w:rPr>
          <w:lang w:val="pt-PT"/>
        </w:rPr>
        <w:t xml:space="preserve">sendo estabelecimento </w:t>
      </w:r>
      <w:r w:rsidRPr="00E22BD0">
        <w:rPr>
          <w:spacing w:val="-3"/>
          <w:lang w:val="pt-PT"/>
        </w:rPr>
        <w:t xml:space="preserve">escolar </w:t>
      </w:r>
      <w:r w:rsidRPr="00E22BD0">
        <w:rPr>
          <w:spacing w:val="2"/>
          <w:lang w:val="pt-PT"/>
        </w:rPr>
        <w:t xml:space="preserve">com </w:t>
      </w:r>
      <w:r w:rsidRPr="00E22BD0">
        <w:rPr>
          <w:lang w:val="pt-PT"/>
        </w:rPr>
        <w:t xml:space="preserve">necessidade de serviço de transporte de alunos, localizada ao </w:t>
      </w:r>
      <w:r w:rsidRPr="00E22BD0">
        <w:rPr>
          <w:spacing w:val="-3"/>
          <w:lang w:val="pt-PT"/>
        </w:rPr>
        <w:t xml:space="preserve">longo </w:t>
      </w:r>
      <w:r w:rsidRPr="00E22BD0">
        <w:rPr>
          <w:lang w:val="pt-PT"/>
        </w:rPr>
        <w:lastRenderedPageBreak/>
        <w:t xml:space="preserve">da linha </w:t>
      </w:r>
      <w:r w:rsidRPr="00E22BD0">
        <w:rPr>
          <w:spacing w:val="-3"/>
          <w:lang w:val="pt-PT"/>
        </w:rPr>
        <w:t xml:space="preserve">na </w:t>
      </w:r>
      <w:r w:rsidRPr="00E22BD0">
        <w:rPr>
          <w:lang w:val="pt-PT"/>
        </w:rPr>
        <w:t xml:space="preserve">entrada do estabelecimento escolar; permite embarcar quando o </w:t>
      </w:r>
      <w:r w:rsidRPr="00E22BD0">
        <w:rPr>
          <w:spacing w:val="-3"/>
          <w:lang w:val="pt-PT"/>
        </w:rPr>
        <w:t xml:space="preserve">aluno </w:t>
      </w:r>
      <w:r w:rsidRPr="00E22BD0">
        <w:rPr>
          <w:lang w:val="pt-PT"/>
        </w:rPr>
        <w:t xml:space="preserve">retorna da escola com direção a seu domicilio e também permite o desembarque quando o </w:t>
      </w:r>
      <w:r w:rsidRPr="00E22BD0">
        <w:rPr>
          <w:spacing w:val="-3"/>
          <w:lang w:val="pt-PT"/>
        </w:rPr>
        <w:t xml:space="preserve">aluno </w:t>
      </w:r>
      <w:r w:rsidRPr="00E22BD0">
        <w:rPr>
          <w:lang w:val="pt-PT"/>
        </w:rPr>
        <w:t>vindo de seu domicilio chega à escola;</w:t>
      </w:r>
    </w:p>
    <w:p w14:paraId="01EB5626"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Alguns pontos de embarque e desembarque permitem o embarque de alunos para se deslocarem a outras escolas, assim como o desembarque para domicilio quando estão de</w:t>
      </w:r>
      <w:r w:rsidRPr="00E22BD0">
        <w:rPr>
          <w:spacing w:val="8"/>
          <w:lang w:val="pt-PT"/>
        </w:rPr>
        <w:t xml:space="preserve"> </w:t>
      </w:r>
      <w:r w:rsidRPr="00E22BD0">
        <w:rPr>
          <w:lang w:val="pt-PT"/>
        </w:rPr>
        <w:t>retorno.</w:t>
      </w:r>
    </w:p>
    <w:p w14:paraId="3C54AA06"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 controle de acesso será realizado através de carteirinhas emitidas pela Unidade Escolar </w:t>
      </w:r>
      <w:r w:rsidRPr="00E22BD0">
        <w:rPr>
          <w:spacing w:val="-3"/>
          <w:lang w:val="pt-PT"/>
        </w:rPr>
        <w:t xml:space="preserve">no </w:t>
      </w:r>
      <w:r w:rsidRPr="00E22BD0">
        <w:rPr>
          <w:lang w:val="pt-PT"/>
        </w:rPr>
        <w:t>nome do aluno usuário e monitorado por acompanhante (pela Contratada) e por funcionário designado pela Secretaria.</w:t>
      </w:r>
    </w:p>
    <w:p w14:paraId="170B8732" w14:textId="77777777" w:rsidR="00E22BD0" w:rsidRPr="00E22BD0" w:rsidRDefault="00E22BD0" w:rsidP="00422A74">
      <w:pPr>
        <w:widowControl w:val="0"/>
        <w:numPr>
          <w:ilvl w:val="0"/>
          <w:numId w:val="2"/>
        </w:numPr>
        <w:tabs>
          <w:tab w:val="left" w:pos="875"/>
        </w:tabs>
        <w:autoSpaceDE w:val="0"/>
        <w:autoSpaceDN w:val="0"/>
        <w:spacing w:before="240" w:after="160" w:line="360" w:lineRule="auto"/>
        <w:ind w:left="0" w:right="-1" w:firstLine="0"/>
        <w:jc w:val="both"/>
        <w:rPr>
          <w:b/>
          <w:lang w:val="pt-PT"/>
        </w:rPr>
      </w:pPr>
      <w:r w:rsidRPr="00E22BD0">
        <w:rPr>
          <w:b/>
          <w:lang w:val="pt-PT"/>
        </w:rPr>
        <w:t>ESPECIFICAÇÕES</w:t>
      </w:r>
    </w:p>
    <w:p w14:paraId="304E3992" w14:textId="77777777" w:rsidR="00E22BD0" w:rsidRPr="00E22BD0" w:rsidRDefault="00E22BD0" w:rsidP="00422A74">
      <w:pPr>
        <w:widowControl w:val="0"/>
        <w:numPr>
          <w:ilvl w:val="1"/>
          <w:numId w:val="2"/>
        </w:numPr>
        <w:tabs>
          <w:tab w:val="left" w:pos="995"/>
        </w:tabs>
        <w:autoSpaceDE w:val="0"/>
        <w:autoSpaceDN w:val="0"/>
        <w:spacing w:before="240" w:after="160" w:line="360" w:lineRule="auto"/>
        <w:ind w:left="0" w:right="-1" w:firstLine="0"/>
        <w:jc w:val="both"/>
        <w:rPr>
          <w:b/>
          <w:lang w:val="pt-PT"/>
        </w:rPr>
      </w:pPr>
      <w:r w:rsidRPr="00E22BD0">
        <w:rPr>
          <w:b/>
          <w:lang w:val="pt-PT"/>
        </w:rPr>
        <w:t>Dos</w:t>
      </w:r>
      <w:r w:rsidRPr="00E22BD0">
        <w:rPr>
          <w:b/>
          <w:spacing w:val="-2"/>
          <w:lang w:val="pt-PT"/>
        </w:rPr>
        <w:t xml:space="preserve"> </w:t>
      </w:r>
      <w:r w:rsidRPr="00E22BD0">
        <w:rPr>
          <w:b/>
          <w:lang w:val="pt-PT"/>
        </w:rPr>
        <w:t>Serviços:</w:t>
      </w:r>
    </w:p>
    <w:p w14:paraId="4403568D"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Transporte dos escolares: Os serviços serão prestados diariamente, exceto sábados, domingos e feriados, durante os </w:t>
      </w:r>
      <w:r w:rsidRPr="00E22BD0">
        <w:rPr>
          <w:spacing w:val="-2"/>
          <w:lang w:val="pt-PT"/>
        </w:rPr>
        <w:t xml:space="preserve">meses </w:t>
      </w:r>
      <w:r w:rsidRPr="00E22BD0">
        <w:rPr>
          <w:lang w:val="pt-PT"/>
        </w:rPr>
        <w:t xml:space="preserve">do ano que compreendem 01 (um) ano letivo, que por sua vez corresponde a 02 </w:t>
      </w:r>
      <w:r w:rsidRPr="00E22BD0">
        <w:rPr>
          <w:spacing w:val="-3"/>
          <w:lang w:val="pt-PT"/>
        </w:rPr>
        <w:t xml:space="preserve">(dois) </w:t>
      </w:r>
      <w:r w:rsidRPr="00E22BD0">
        <w:rPr>
          <w:lang w:val="pt-PT"/>
        </w:rPr>
        <w:t>semestres letivos.</w:t>
      </w:r>
    </w:p>
    <w:p w14:paraId="4F1C481F"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Os veículos, manobrados por condutores e motoristas, percorrerão “linhas” conforme definidas pela Administração, parando em pontos pré-estabelecidos para recolher os escolares, sob os cuidados dos monitores que integram a tripulação dos veículos</w:t>
      </w:r>
      <w:r w:rsidRPr="00E22BD0">
        <w:rPr>
          <w:spacing w:val="4"/>
          <w:lang w:val="pt-PT"/>
        </w:rPr>
        <w:t xml:space="preserve"> </w:t>
      </w:r>
      <w:r w:rsidRPr="00E22BD0">
        <w:rPr>
          <w:lang w:val="pt-PT"/>
        </w:rPr>
        <w:t>escolares.</w:t>
      </w:r>
    </w:p>
    <w:p w14:paraId="0B07B27E"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Os escolares deverão ser transportados até os estabelecimentos de ensino a que estiverem matriculados, quando também, sob os cuidados dos monitores, deverão ser entregues aos profissionais responsáveis por recebê-los, nas unidades escolares</w:t>
      </w:r>
      <w:r w:rsidRPr="00E22BD0">
        <w:rPr>
          <w:spacing w:val="-1"/>
          <w:lang w:val="pt-PT"/>
        </w:rPr>
        <w:t xml:space="preserve"> </w:t>
      </w:r>
      <w:r w:rsidRPr="00E22BD0">
        <w:rPr>
          <w:lang w:val="pt-PT"/>
        </w:rPr>
        <w:t>respectivas.</w:t>
      </w:r>
    </w:p>
    <w:p w14:paraId="41574E76"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Especificação da equipagem dos</w:t>
      </w:r>
      <w:r w:rsidRPr="00E22BD0">
        <w:rPr>
          <w:spacing w:val="-28"/>
          <w:lang w:val="pt-PT"/>
        </w:rPr>
        <w:t xml:space="preserve"> </w:t>
      </w:r>
      <w:r w:rsidRPr="00E22BD0">
        <w:rPr>
          <w:lang w:val="pt-PT"/>
        </w:rPr>
        <w:t>veículos:</w:t>
      </w:r>
    </w:p>
    <w:p w14:paraId="4D69D1AB"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Equipagem efetiva: a empresa que vier a ser contratada para prestação dos serviços, deverá disponibilizar, para cada veículo, um(a) condutor(a) e um(a)</w:t>
      </w:r>
      <w:r w:rsidRPr="00E22BD0">
        <w:rPr>
          <w:spacing w:val="7"/>
          <w:lang w:val="pt-PT"/>
        </w:rPr>
        <w:t xml:space="preserve"> </w:t>
      </w:r>
      <w:r w:rsidRPr="00E22BD0">
        <w:rPr>
          <w:lang w:val="pt-PT"/>
        </w:rPr>
        <w:t>monitor(a).</w:t>
      </w:r>
    </w:p>
    <w:p w14:paraId="6F9D6DED"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Reserva técnica: </w:t>
      </w:r>
      <w:r w:rsidRPr="00E22BD0">
        <w:rPr>
          <w:spacing w:val="-3"/>
          <w:lang w:val="pt-PT"/>
        </w:rPr>
        <w:t xml:space="preserve">no </w:t>
      </w:r>
      <w:r w:rsidRPr="00E22BD0">
        <w:rPr>
          <w:spacing w:val="-4"/>
          <w:lang w:val="pt-PT"/>
        </w:rPr>
        <w:t xml:space="preserve">mínimo </w:t>
      </w:r>
      <w:r w:rsidRPr="00E22BD0">
        <w:rPr>
          <w:lang w:val="pt-PT"/>
        </w:rPr>
        <w:t>um(a) condutor(a) e/ou monitor(a) auxiliar por frota, que terá por atribuição substituir o profissional, quando</w:t>
      </w:r>
      <w:r w:rsidRPr="00E22BD0">
        <w:rPr>
          <w:spacing w:val="8"/>
          <w:lang w:val="pt-PT"/>
        </w:rPr>
        <w:t xml:space="preserve"> </w:t>
      </w:r>
      <w:r w:rsidRPr="00E22BD0">
        <w:rPr>
          <w:lang w:val="pt-PT"/>
        </w:rPr>
        <w:t>necessário.</w:t>
      </w:r>
    </w:p>
    <w:p w14:paraId="058F1104"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lastRenderedPageBreak/>
        <w:t xml:space="preserve">O condutor </w:t>
      </w:r>
      <w:r w:rsidRPr="00E22BD0">
        <w:rPr>
          <w:spacing w:val="-3"/>
          <w:lang w:val="pt-PT"/>
        </w:rPr>
        <w:t xml:space="preserve">do </w:t>
      </w:r>
      <w:r w:rsidRPr="00E22BD0">
        <w:rPr>
          <w:lang w:val="pt-PT"/>
        </w:rPr>
        <w:t xml:space="preserve">veículo para transporte de escolares, obrigatoriamente, deverá ter </w:t>
      </w:r>
      <w:r w:rsidRPr="00E22BD0">
        <w:rPr>
          <w:spacing w:val="-3"/>
          <w:lang w:val="pt-PT"/>
        </w:rPr>
        <w:t xml:space="preserve">idade </w:t>
      </w:r>
      <w:r w:rsidRPr="00E22BD0">
        <w:rPr>
          <w:lang w:val="pt-PT"/>
        </w:rPr>
        <w:t xml:space="preserve">superior a vinte e um anos, ser habilitado </w:t>
      </w:r>
      <w:r w:rsidRPr="00E22BD0">
        <w:rPr>
          <w:spacing w:val="-3"/>
          <w:lang w:val="pt-PT"/>
        </w:rPr>
        <w:t xml:space="preserve">na </w:t>
      </w:r>
      <w:r w:rsidRPr="00E22BD0">
        <w:rPr>
          <w:lang w:val="pt-PT"/>
        </w:rPr>
        <w:t xml:space="preserve">categoria </w:t>
      </w:r>
      <w:r w:rsidRPr="00E22BD0">
        <w:rPr>
          <w:spacing w:val="-3"/>
          <w:lang w:val="pt-PT"/>
        </w:rPr>
        <w:t xml:space="preserve">“D” </w:t>
      </w:r>
      <w:r w:rsidRPr="00E22BD0">
        <w:rPr>
          <w:lang w:val="pt-PT"/>
        </w:rPr>
        <w:t xml:space="preserve">ou “E” e ser aprovado em curso especializado, nos termos da regulamentação </w:t>
      </w:r>
      <w:r w:rsidRPr="00E22BD0">
        <w:rPr>
          <w:spacing w:val="-3"/>
          <w:lang w:val="pt-PT"/>
        </w:rPr>
        <w:t xml:space="preserve">do </w:t>
      </w:r>
      <w:r w:rsidRPr="00E22BD0">
        <w:rPr>
          <w:lang w:val="pt-PT"/>
        </w:rPr>
        <w:t xml:space="preserve">CONTRAN, </w:t>
      </w:r>
      <w:r w:rsidRPr="00E22BD0">
        <w:rPr>
          <w:spacing w:val="-3"/>
          <w:lang w:val="pt-PT"/>
        </w:rPr>
        <w:t xml:space="preserve">no </w:t>
      </w:r>
      <w:r w:rsidRPr="00E22BD0">
        <w:rPr>
          <w:lang w:val="pt-PT"/>
        </w:rPr>
        <w:t xml:space="preserve">que dispõe o art. 138, da Lei Federal </w:t>
      </w:r>
      <w:r w:rsidRPr="00E22BD0">
        <w:rPr>
          <w:spacing w:val="-3"/>
          <w:lang w:val="pt-PT"/>
        </w:rPr>
        <w:t xml:space="preserve">nº </w:t>
      </w:r>
      <w:r w:rsidRPr="00E22BD0">
        <w:rPr>
          <w:lang w:val="pt-PT"/>
        </w:rPr>
        <w:t>9.503/1997 (Código Brasileiro de</w:t>
      </w:r>
      <w:r w:rsidRPr="00E22BD0">
        <w:rPr>
          <w:spacing w:val="6"/>
          <w:lang w:val="pt-PT"/>
        </w:rPr>
        <w:t xml:space="preserve"> </w:t>
      </w:r>
      <w:r w:rsidRPr="00E22BD0">
        <w:rPr>
          <w:lang w:val="pt-PT"/>
        </w:rPr>
        <w:t>Trânsito).</w:t>
      </w:r>
    </w:p>
    <w:p w14:paraId="5C8C79ED"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Custos que serão de responsabilidade da</w:t>
      </w:r>
      <w:r w:rsidRPr="00E22BD0">
        <w:rPr>
          <w:spacing w:val="6"/>
          <w:lang w:val="pt-PT"/>
        </w:rPr>
        <w:t xml:space="preserve"> </w:t>
      </w:r>
      <w:r w:rsidRPr="00E22BD0">
        <w:rPr>
          <w:lang w:val="pt-PT"/>
        </w:rPr>
        <w:t>Contratada:</w:t>
      </w:r>
    </w:p>
    <w:p w14:paraId="142E712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 operação e manutenção da frota dos veículos tipo “vans”, tais </w:t>
      </w:r>
      <w:r w:rsidRPr="00E22BD0">
        <w:rPr>
          <w:spacing w:val="-3"/>
          <w:lang w:val="pt-PT"/>
        </w:rPr>
        <w:t xml:space="preserve">como </w:t>
      </w:r>
      <w:r w:rsidRPr="00E22BD0">
        <w:rPr>
          <w:lang w:val="pt-PT"/>
        </w:rPr>
        <w:t xml:space="preserve">combustível, lubrificação, desgastes devido ao </w:t>
      </w:r>
      <w:r w:rsidRPr="00E22BD0">
        <w:rPr>
          <w:spacing w:val="-3"/>
          <w:lang w:val="pt-PT"/>
        </w:rPr>
        <w:t xml:space="preserve">uso </w:t>
      </w:r>
      <w:r w:rsidRPr="00E22BD0">
        <w:rPr>
          <w:lang w:val="pt-PT"/>
        </w:rPr>
        <w:t>ou acidente e substituição de peças e pneus, consertos etc. serão de inteira responsabilidade da empresa que vier a ser</w:t>
      </w:r>
      <w:r w:rsidRPr="00E22BD0">
        <w:rPr>
          <w:spacing w:val="-8"/>
          <w:lang w:val="pt-PT"/>
        </w:rPr>
        <w:t xml:space="preserve"> </w:t>
      </w:r>
      <w:r w:rsidRPr="00E22BD0">
        <w:rPr>
          <w:lang w:val="pt-PT"/>
        </w:rPr>
        <w:t>contratada;</w:t>
      </w:r>
    </w:p>
    <w:p w14:paraId="54B6FEBD" w14:textId="77777777" w:rsidR="00E22BD0" w:rsidRPr="00E22BD0" w:rsidRDefault="00E22BD0" w:rsidP="00422A74">
      <w:pPr>
        <w:pStyle w:val="PargrafodaLista"/>
        <w:widowControl w:val="0"/>
        <w:numPr>
          <w:ilvl w:val="2"/>
          <w:numId w:val="2"/>
        </w:numPr>
        <w:autoSpaceDE w:val="0"/>
        <w:autoSpaceDN w:val="0"/>
        <w:spacing w:line="360" w:lineRule="auto"/>
        <w:ind w:left="0" w:firstLine="0"/>
        <w:contextualSpacing w:val="0"/>
        <w:jc w:val="both"/>
      </w:pPr>
      <w:r w:rsidRPr="00E22BD0">
        <w:t>A operação da frota dos automóveis próprios do município de Saquarema, “ônibus escolares”, tais como combustível e substituição de pneus. Serão de inteira responsabilidade da empresa que vier a ser contratada;</w:t>
      </w:r>
    </w:p>
    <w:p w14:paraId="0B578D4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Os custos com seguros obrigatórios e facultativos, multas de qualquer natureza, impostos, salários ou remuneração e uniformes de motoristas, encargos </w:t>
      </w:r>
      <w:r w:rsidRPr="00E22BD0">
        <w:rPr>
          <w:spacing w:val="-3"/>
          <w:lang w:val="pt-PT"/>
        </w:rPr>
        <w:t xml:space="preserve">sociais, </w:t>
      </w:r>
      <w:r w:rsidRPr="00E22BD0">
        <w:rPr>
          <w:lang w:val="pt-PT"/>
        </w:rPr>
        <w:t>tributos Federais, Estaduais e Municipais, também serão de inteira responsabilidade da</w:t>
      </w:r>
      <w:r w:rsidRPr="00E22BD0">
        <w:rPr>
          <w:spacing w:val="2"/>
          <w:lang w:val="pt-PT"/>
        </w:rPr>
        <w:t xml:space="preserve"> </w:t>
      </w:r>
      <w:r w:rsidRPr="00E22BD0">
        <w:rPr>
          <w:lang w:val="pt-PT"/>
        </w:rPr>
        <w:t>contratada;</w:t>
      </w:r>
    </w:p>
    <w:p w14:paraId="38D29C0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Salários ou remunerações ordinárias e</w:t>
      </w:r>
      <w:r w:rsidRPr="00E22BD0">
        <w:rPr>
          <w:spacing w:val="-5"/>
          <w:lang w:val="pt-PT"/>
        </w:rPr>
        <w:t xml:space="preserve"> </w:t>
      </w:r>
      <w:r w:rsidRPr="00E22BD0">
        <w:rPr>
          <w:lang w:val="pt-PT"/>
        </w:rPr>
        <w:t>extraordinárias;</w:t>
      </w:r>
    </w:p>
    <w:p w14:paraId="02B79E58"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Renovação ou substituição de veículos da frota, quando necessário, exceto os que </w:t>
      </w:r>
      <w:r w:rsidRPr="00E22BD0">
        <w:rPr>
          <w:spacing w:val="-3"/>
          <w:lang w:val="pt-PT"/>
        </w:rPr>
        <w:t xml:space="preserve">são </w:t>
      </w:r>
      <w:r w:rsidRPr="00E22BD0">
        <w:rPr>
          <w:lang w:val="pt-PT"/>
        </w:rPr>
        <w:t xml:space="preserve">parte </w:t>
      </w:r>
      <w:r w:rsidRPr="00E22BD0">
        <w:rPr>
          <w:spacing w:val="-3"/>
          <w:lang w:val="pt-PT"/>
        </w:rPr>
        <w:t xml:space="preserve">do patrimônio </w:t>
      </w:r>
      <w:r w:rsidRPr="00E22BD0">
        <w:rPr>
          <w:lang w:val="pt-PT"/>
        </w:rPr>
        <w:t>do</w:t>
      </w:r>
      <w:r w:rsidRPr="00E22BD0">
        <w:rPr>
          <w:spacing w:val="30"/>
          <w:lang w:val="pt-PT"/>
        </w:rPr>
        <w:t xml:space="preserve"> </w:t>
      </w:r>
      <w:r w:rsidRPr="00E22BD0">
        <w:rPr>
          <w:lang w:val="pt-PT"/>
        </w:rPr>
        <w:t>Município;</w:t>
      </w:r>
    </w:p>
    <w:p w14:paraId="5942507D"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Uniformes de condutores e acompanhantes, inclusive reserva técnica, conforme descrição a</w:t>
      </w:r>
      <w:r w:rsidRPr="00E22BD0">
        <w:rPr>
          <w:spacing w:val="7"/>
          <w:lang w:val="pt-PT"/>
        </w:rPr>
        <w:t xml:space="preserve"> </w:t>
      </w:r>
      <w:r w:rsidRPr="00E22BD0">
        <w:rPr>
          <w:lang w:val="pt-PT"/>
        </w:rPr>
        <w:t>seguir:</w:t>
      </w:r>
    </w:p>
    <w:p w14:paraId="60169FEE"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Condutor/Motorista: camisa polo com bolso (com layout a definir), calça jeans e sapato fechado</w:t>
      </w:r>
      <w:r w:rsidRPr="00E22BD0">
        <w:rPr>
          <w:spacing w:val="14"/>
          <w:lang w:val="pt-PT"/>
        </w:rPr>
        <w:t xml:space="preserve"> </w:t>
      </w:r>
      <w:r w:rsidRPr="00E22BD0">
        <w:rPr>
          <w:lang w:val="pt-PT"/>
        </w:rPr>
        <w:t>preto;</w:t>
      </w:r>
    </w:p>
    <w:p w14:paraId="5F025A1B"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Acompanhante/Monitor: camisa polo com bolso (incluindo o dístico “MONITOR”, com </w:t>
      </w:r>
      <w:r w:rsidRPr="00E22BD0">
        <w:rPr>
          <w:spacing w:val="-3"/>
          <w:lang w:val="pt-PT"/>
        </w:rPr>
        <w:t xml:space="preserve">layout </w:t>
      </w:r>
      <w:r w:rsidRPr="00E22BD0">
        <w:rPr>
          <w:lang w:val="pt-PT"/>
        </w:rPr>
        <w:t>a definir), calça jeans e sapato fechado</w:t>
      </w:r>
      <w:r w:rsidRPr="00E22BD0">
        <w:rPr>
          <w:spacing w:val="5"/>
          <w:lang w:val="pt-PT"/>
        </w:rPr>
        <w:t xml:space="preserve"> </w:t>
      </w:r>
      <w:r w:rsidRPr="00E22BD0">
        <w:rPr>
          <w:lang w:val="pt-PT"/>
        </w:rPr>
        <w:t>preto.</w:t>
      </w:r>
    </w:p>
    <w:p w14:paraId="7847A62E"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Obrigações estabelecidas por </w:t>
      </w:r>
      <w:r w:rsidRPr="00E22BD0">
        <w:rPr>
          <w:spacing w:val="-5"/>
          <w:lang w:val="pt-PT"/>
        </w:rPr>
        <w:t xml:space="preserve">meio </w:t>
      </w:r>
      <w:r w:rsidRPr="00E22BD0">
        <w:rPr>
          <w:lang w:val="pt-PT"/>
        </w:rPr>
        <w:t>de</w:t>
      </w:r>
      <w:r w:rsidRPr="00E22BD0">
        <w:rPr>
          <w:spacing w:val="14"/>
          <w:lang w:val="pt-PT"/>
        </w:rPr>
        <w:t xml:space="preserve"> </w:t>
      </w:r>
      <w:r w:rsidRPr="00E22BD0">
        <w:rPr>
          <w:lang w:val="pt-PT"/>
        </w:rPr>
        <w:t>dissídios;</w:t>
      </w:r>
    </w:p>
    <w:p w14:paraId="6FBF33E2"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lastRenderedPageBreak/>
        <w:t>Demais despesas inerentes às obrigações decorrentes da prestação dos serviços que vierem a ser contratados com o</w:t>
      </w:r>
      <w:r w:rsidRPr="00E22BD0">
        <w:rPr>
          <w:spacing w:val="-7"/>
          <w:lang w:val="pt-PT"/>
        </w:rPr>
        <w:t xml:space="preserve"> </w:t>
      </w:r>
      <w:r w:rsidRPr="00E22BD0">
        <w:rPr>
          <w:lang w:val="pt-PT"/>
        </w:rPr>
        <w:t>Município.</w:t>
      </w:r>
    </w:p>
    <w:p w14:paraId="15366B00"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Das especificações dos equipamentos destinados aos escolares com necessidades especiais:</w:t>
      </w:r>
    </w:p>
    <w:p w14:paraId="63B3A94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Os escolares com necessidades especiais, mas sem deficiências de locomoção serão transportados nos veículos especificados </w:t>
      </w:r>
      <w:r w:rsidRPr="00E22BD0">
        <w:rPr>
          <w:spacing w:val="-3"/>
          <w:lang w:val="pt-PT"/>
        </w:rPr>
        <w:t xml:space="preserve">no </w:t>
      </w:r>
      <w:r w:rsidRPr="00E22BD0">
        <w:rPr>
          <w:lang w:val="pt-PT"/>
        </w:rPr>
        <w:t xml:space="preserve">Item 2 (vans), devendo receber dos acompanhantes específicos </w:t>
      </w:r>
      <w:r w:rsidRPr="00E22BD0">
        <w:rPr>
          <w:spacing w:val="2"/>
          <w:lang w:val="pt-PT"/>
        </w:rPr>
        <w:t xml:space="preserve">aos </w:t>
      </w:r>
      <w:r w:rsidRPr="00E22BD0">
        <w:rPr>
          <w:lang w:val="pt-PT"/>
        </w:rPr>
        <w:t>cuidados exigidos por suas respectivas necessidades</w:t>
      </w:r>
      <w:r w:rsidRPr="00E22BD0">
        <w:rPr>
          <w:spacing w:val="3"/>
          <w:lang w:val="pt-PT"/>
        </w:rPr>
        <w:t xml:space="preserve"> </w:t>
      </w:r>
      <w:r w:rsidRPr="00E22BD0">
        <w:rPr>
          <w:lang w:val="pt-PT"/>
        </w:rPr>
        <w:t>especiais.</w:t>
      </w:r>
    </w:p>
    <w:p w14:paraId="7E70FCAC"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Para o transporte de escolares </w:t>
      </w:r>
      <w:r w:rsidRPr="00E22BD0">
        <w:rPr>
          <w:spacing w:val="2"/>
          <w:lang w:val="pt-PT"/>
        </w:rPr>
        <w:t xml:space="preserve">com </w:t>
      </w:r>
      <w:r w:rsidRPr="00E22BD0">
        <w:rPr>
          <w:lang w:val="pt-PT"/>
        </w:rPr>
        <w:t xml:space="preserve">deficiências de locomoção será obedecida a Portaria DETRO/PRES. </w:t>
      </w:r>
      <w:r w:rsidRPr="00E22BD0">
        <w:rPr>
          <w:spacing w:val="-3"/>
          <w:lang w:val="pt-PT"/>
        </w:rPr>
        <w:t xml:space="preserve">nº </w:t>
      </w:r>
      <w:r w:rsidRPr="00E22BD0">
        <w:rPr>
          <w:lang w:val="pt-PT"/>
        </w:rPr>
        <w:t xml:space="preserve">883 de 17, de </w:t>
      </w:r>
      <w:r w:rsidRPr="00E22BD0">
        <w:rPr>
          <w:spacing w:val="-3"/>
          <w:lang w:val="pt-PT"/>
        </w:rPr>
        <w:t xml:space="preserve">junho </w:t>
      </w:r>
      <w:r w:rsidRPr="00E22BD0">
        <w:rPr>
          <w:lang w:val="pt-PT"/>
        </w:rPr>
        <w:t xml:space="preserve">de 2008, que estabelece que todos os veículos destinados ao transporte de escolares deverão dispor de equipamento homologado </w:t>
      </w:r>
      <w:r w:rsidRPr="00E22BD0">
        <w:rPr>
          <w:spacing w:val="-3"/>
          <w:lang w:val="pt-PT"/>
        </w:rPr>
        <w:t xml:space="preserve">pelo </w:t>
      </w:r>
      <w:r w:rsidRPr="00E22BD0">
        <w:rPr>
          <w:lang w:val="pt-PT"/>
        </w:rPr>
        <w:t xml:space="preserve">INMETRO, adequado a permitir o acesso de cadeirantes (vans adaptadas), conforme o quantitativo </w:t>
      </w:r>
      <w:r w:rsidRPr="00E22BD0">
        <w:rPr>
          <w:spacing w:val="-4"/>
          <w:lang w:val="pt-PT"/>
        </w:rPr>
        <w:t xml:space="preserve">mínimo </w:t>
      </w:r>
      <w:r w:rsidRPr="00E22BD0">
        <w:rPr>
          <w:lang w:val="pt-PT"/>
        </w:rPr>
        <w:t xml:space="preserve">estabelecido </w:t>
      </w:r>
      <w:r w:rsidRPr="00E22BD0">
        <w:rPr>
          <w:spacing w:val="-3"/>
          <w:lang w:val="pt-PT"/>
        </w:rPr>
        <w:t xml:space="preserve">no </w:t>
      </w:r>
      <w:r w:rsidRPr="00E22BD0">
        <w:rPr>
          <w:lang w:val="pt-PT"/>
        </w:rPr>
        <w:t>Subitem</w:t>
      </w:r>
      <w:r w:rsidRPr="00E22BD0">
        <w:rPr>
          <w:spacing w:val="7"/>
          <w:lang w:val="pt-PT"/>
        </w:rPr>
        <w:t xml:space="preserve"> </w:t>
      </w:r>
      <w:r w:rsidRPr="00E22BD0">
        <w:rPr>
          <w:lang w:val="pt-PT"/>
        </w:rPr>
        <w:t>6.1.1.</w:t>
      </w:r>
    </w:p>
    <w:p w14:paraId="4F9A5F6D"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Do</w:t>
      </w:r>
      <w:r w:rsidRPr="00E22BD0">
        <w:rPr>
          <w:spacing w:val="1"/>
          <w:lang w:val="pt-PT"/>
        </w:rPr>
        <w:t xml:space="preserve"> </w:t>
      </w:r>
      <w:r w:rsidRPr="00E22BD0">
        <w:rPr>
          <w:lang w:val="pt-PT"/>
        </w:rPr>
        <w:t>Seguro:</w:t>
      </w:r>
    </w:p>
    <w:p w14:paraId="704BA5B2"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Os veículos deverão estar protegidos por seguro, conforme</w:t>
      </w:r>
      <w:r w:rsidRPr="00E22BD0">
        <w:rPr>
          <w:spacing w:val="3"/>
          <w:lang w:val="pt-PT"/>
        </w:rPr>
        <w:t xml:space="preserve"> </w:t>
      </w:r>
      <w:r w:rsidRPr="00E22BD0">
        <w:rPr>
          <w:lang w:val="pt-PT"/>
        </w:rPr>
        <w:t>segue:</w:t>
      </w:r>
    </w:p>
    <w:p w14:paraId="21209A59" w14:textId="77777777" w:rsidR="00E22BD0" w:rsidRPr="00E22BD0" w:rsidRDefault="00E22BD0" w:rsidP="00422A74">
      <w:pPr>
        <w:widowControl w:val="0"/>
        <w:numPr>
          <w:ilvl w:val="3"/>
          <w:numId w:val="3"/>
        </w:numPr>
        <w:autoSpaceDE w:val="0"/>
        <w:autoSpaceDN w:val="0"/>
        <w:spacing w:before="240" w:after="160" w:line="360" w:lineRule="auto"/>
        <w:ind w:left="0" w:right="-1" w:firstLine="0"/>
        <w:jc w:val="both"/>
        <w:rPr>
          <w:lang w:val="pt-PT"/>
        </w:rPr>
      </w:pPr>
      <w:r w:rsidRPr="00E22BD0">
        <w:rPr>
          <w:lang w:val="pt-PT"/>
        </w:rPr>
        <w:t>A cobertura deverá ser estendida para danos pessoais a passageiros e a terceiros;</w:t>
      </w:r>
      <w:r w:rsidRPr="00E22BD0">
        <w:rPr>
          <w:spacing w:val="-7"/>
          <w:lang w:val="pt-PT"/>
        </w:rPr>
        <w:t xml:space="preserve"> </w:t>
      </w:r>
      <w:r w:rsidRPr="00E22BD0">
        <w:rPr>
          <w:lang w:val="pt-PT"/>
        </w:rPr>
        <w:t>e</w:t>
      </w:r>
    </w:p>
    <w:p w14:paraId="7ACE0565" w14:textId="77777777" w:rsidR="00E22BD0" w:rsidRPr="00E22BD0" w:rsidRDefault="00E22BD0" w:rsidP="00422A74">
      <w:pPr>
        <w:widowControl w:val="0"/>
        <w:numPr>
          <w:ilvl w:val="3"/>
          <w:numId w:val="3"/>
        </w:numPr>
        <w:autoSpaceDE w:val="0"/>
        <w:autoSpaceDN w:val="0"/>
        <w:spacing w:before="240" w:after="160" w:line="360" w:lineRule="auto"/>
        <w:ind w:left="0" w:right="-1" w:firstLine="0"/>
        <w:jc w:val="both"/>
        <w:rPr>
          <w:lang w:val="pt-PT"/>
        </w:rPr>
      </w:pPr>
      <w:r w:rsidRPr="00E22BD0">
        <w:rPr>
          <w:lang w:val="pt-PT"/>
        </w:rPr>
        <w:t>Para os casos de morte ou invalidez dos ocupantes do</w:t>
      </w:r>
      <w:r w:rsidRPr="00E22BD0">
        <w:rPr>
          <w:spacing w:val="-22"/>
          <w:lang w:val="pt-PT"/>
        </w:rPr>
        <w:t xml:space="preserve"> </w:t>
      </w:r>
      <w:r w:rsidRPr="00E22BD0">
        <w:rPr>
          <w:lang w:val="pt-PT"/>
        </w:rPr>
        <w:t>veículo.</w:t>
      </w:r>
    </w:p>
    <w:p w14:paraId="4CB1F551" w14:textId="77777777" w:rsidR="00E22BD0" w:rsidRPr="00E22BD0" w:rsidRDefault="00E22BD0" w:rsidP="00422A74">
      <w:pPr>
        <w:widowControl w:val="0"/>
        <w:numPr>
          <w:ilvl w:val="3"/>
          <w:numId w:val="3"/>
        </w:numPr>
        <w:autoSpaceDE w:val="0"/>
        <w:autoSpaceDN w:val="0"/>
        <w:spacing w:before="240" w:after="160" w:line="360" w:lineRule="auto"/>
        <w:ind w:left="0" w:right="-1" w:firstLine="0"/>
        <w:jc w:val="both"/>
        <w:rPr>
          <w:lang w:val="pt-PT"/>
        </w:rPr>
      </w:pPr>
      <w:r w:rsidRPr="00E22BD0">
        <w:rPr>
          <w:lang w:val="pt-PT"/>
        </w:rPr>
        <w:t xml:space="preserve">A Contratada deverá assumir integral responsabilidade ao que excedera cobertura de apólice de seguro quanto aos danos </w:t>
      </w:r>
      <w:r w:rsidRPr="00E22BD0">
        <w:rPr>
          <w:spacing w:val="-3"/>
          <w:lang w:val="pt-PT"/>
        </w:rPr>
        <w:t>acima</w:t>
      </w:r>
      <w:r w:rsidRPr="00E22BD0">
        <w:rPr>
          <w:spacing w:val="10"/>
          <w:lang w:val="pt-PT"/>
        </w:rPr>
        <w:t xml:space="preserve"> </w:t>
      </w:r>
      <w:r w:rsidRPr="00E22BD0">
        <w:rPr>
          <w:lang w:val="pt-PT"/>
        </w:rPr>
        <w:t>enumerados.</w:t>
      </w:r>
    </w:p>
    <w:p w14:paraId="621D078E" w14:textId="77777777" w:rsidR="00E22BD0" w:rsidRPr="00E22BD0" w:rsidRDefault="00E22BD0" w:rsidP="00422A74">
      <w:pPr>
        <w:pStyle w:val="PargrafodaLista"/>
        <w:widowControl w:val="0"/>
        <w:numPr>
          <w:ilvl w:val="2"/>
          <w:numId w:val="2"/>
        </w:numPr>
        <w:autoSpaceDE w:val="0"/>
        <w:autoSpaceDN w:val="0"/>
        <w:spacing w:before="240" w:line="360" w:lineRule="auto"/>
        <w:ind w:left="0" w:right="-1" w:firstLine="0"/>
        <w:contextualSpacing w:val="0"/>
        <w:jc w:val="both"/>
      </w:pPr>
      <w:r w:rsidRPr="00E22BD0">
        <w:t>Da Manutenção e/ou Substituição dos</w:t>
      </w:r>
      <w:r w:rsidRPr="00E22BD0">
        <w:rPr>
          <w:spacing w:val="15"/>
        </w:rPr>
        <w:t xml:space="preserve"> </w:t>
      </w:r>
      <w:r w:rsidRPr="00E22BD0">
        <w:t>Veículos:</w:t>
      </w:r>
    </w:p>
    <w:p w14:paraId="0EB7B858"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Quanto </w:t>
      </w:r>
      <w:r w:rsidRPr="00E22BD0">
        <w:rPr>
          <w:spacing w:val="-3"/>
          <w:lang w:val="pt-PT"/>
        </w:rPr>
        <w:t xml:space="preserve">ao </w:t>
      </w:r>
      <w:r w:rsidRPr="00E22BD0">
        <w:rPr>
          <w:lang w:val="pt-PT"/>
        </w:rPr>
        <w:t xml:space="preserve">Item 2 (vans), os veículos locados deverão receber manutenção técnica/mecânica periódica, sendo o que apresentar defeito de qualquer ordem, que venha a colocar em risco a </w:t>
      </w:r>
      <w:r w:rsidRPr="00E22BD0">
        <w:rPr>
          <w:spacing w:val="-3"/>
          <w:lang w:val="pt-PT"/>
        </w:rPr>
        <w:t xml:space="preserve">vida </w:t>
      </w:r>
      <w:r w:rsidRPr="00E22BD0">
        <w:rPr>
          <w:lang w:val="pt-PT"/>
        </w:rPr>
        <w:t>ou comprometer a execução do serviço, deverá ser substituído por outro similar, pela</w:t>
      </w:r>
      <w:r w:rsidRPr="00E22BD0">
        <w:rPr>
          <w:spacing w:val="12"/>
          <w:lang w:val="pt-PT"/>
        </w:rPr>
        <w:t xml:space="preserve"> </w:t>
      </w:r>
      <w:r w:rsidRPr="00E22BD0">
        <w:rPr>
          <w:lang w:val="pt-PT"/>
        </w:rPr>
        <w:t>Contratada.</w:t>
      </w:r>
    </w:p>
    <w:p w14:paraId="3927AEB5"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Dos Condutores:</w:t>
      </w:r>
    </w:p>
    <w:p w14:paraId="42662C12"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lastRenderedPageBreak/>
        <w:t xml:space="preserve">São </w:t>
      </w:r>
      <w:r w:rsidRPr="00E22BD0">
        <w:rPr>
          <w:u w:val="single"/>
          <w:lang w:val="pt-PT"/>
        </w:rPr>
        <w:t>exigências</w:t>
      </w:r>
      <w:r w:rsidRPr="00E22BD0">
        <w:rPr>
          <w:lang w:val="pt-PT"/>
        </w:rPr>
        <w:t xml:space="preserve"> em relação aos</w:t>
      </w:r>
      <w:r w:rsidRPr="00E22BD0">
        <w:rPr>
          <w:spacing w:val="5"/>
          <w:lang w:val="pt-PT"/>
        </w:rPr>
        <w:t xml:space="preserve"> </w:t>
      </w:r>
      <w:r w:rsidRPr="00E22BD0">
        <w:rPr>
          <w:lang w:val="pt-PT"/>
        </w:rPr>
        <w:t>condutores:</w:t>
      </w:r>
    </w:p>
    <w:p w14:paraId="64B591F8"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Ter </w:t>
      </w:r>
      <w:r w:rsidRPr="00E22BD0">
        <w:rPr>
          <w:spacing w:val="-3"/>
          <w:lang w:val="pt-PT"/>
        </w:rPr>
        <w:t xml:space="preserve">mais </w:t>
      </w:r>
      <w:r w:rsidRPr="00E22BD0">
        <w:rPr>
          <w:lang w:val="pt-PT"/>
        </w:rPr>
        <w:t>de 21</w:t>
      </w:r>
      <w:r w:rsidRPr="00E22BD0">
        <w:rPr>
          <w:spacing w:val="8"/>
          <w:lang w:val="pt-PT"/>
        </w:rPr>
        <w:t xml:space="preserve"> </w:t>
      </w:r>
      <w:r w:rsidRPr="00E22BD0">
        <w:rPr>
          <w:lang w:val="pt-PT"/>
        </w:rPr>
        <w:t>anos;</w:t>
      </w:r>
    </w:p>
    <w:p w14:paraId="24ADB25C"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Possuir habilitação para </w:t>
      </w:r>
      <w:r w:rsidRPr="00E22BD0">
        <w:rPr>
          <w:spacing w:val="-3"/>
          <w:lang w:val="pt-PT"/>
        </w:rPr>
        <w:t xml:space="preserve">dirigir </w:t>
      </w:r>
      <w:r w:rsidRPr="00E22BD0">
        <w:rPr>
          <w:lang w:val="pt-PT"/>
        </w:rPr>
        <w:t xml:space="preserve">veículos da categoria </w:t>
      </w:r>
      <w:r w:rsidRPr="00E22BD0">
        <w:rPr>
          <w:spacing w:val="-3"/>
          <w:lang w:val="pt-PT"/>
        </w:rPr>
        <w:t xml:space="preserve">“D” </w:t>
      </w:r>
      <w:r w:rsidRPr="00E22BD0">
        <w:rPr>
          <w:lang w:val="pt-PT"/>
        </w:rPr>
        <w:t>ou</w:t>
      </w:r>
      <w:r w:rsidRPr="00E22BD0">
        <w:rPr>
          <w:spacing w:val="17"/>
          <w:lang w:val="pt-PT"/>
        </w:rPr>
        <w:t xml:space="preserve"> </w:t>
      </w:r>
      <w:r w:rsidRPr="00E22BD0">
        <w:rPr>
          <w:lang w:val="pt-PT"/>
        </w:rPr>
        <w:t>“E”;</w:t>
      </w:r>
    </w:p>
    <w:p w14:paraId="36A0300A"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Apresentar comprovante de antecedentes</w:t>
      </w:r>
      <w:r w:rsidRPr="00E22BD0">
        <w:rPr>
          <w:spacing w:val="2"/>
          <w:lang w:val="pt-PT"/>
        </w:rPr>
        <w:t xml:space="preserve"> </w:t>
      </w:r>
      <w:r w:rsidRPr="00E22BD0">
        <w:rPr>
          <w:lang w:val="pt-PT"/>
        </w:rPr>
        <w:t>criminais;</w:t>
      </w:r>
    </w:p>
    <w:p w14:paraId="3A5FC773"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Conduzir</w:t>
      </w:r>
      <w:r w:rsidRPr="00E22BD0">
        <w:rPr>
          <w:lang w:val="pt-PT"/>
        </w:rPr>
        <w:tab/>
        <w:t>estudantes</w:t>
      </w:r>
      <w:r w:rsidRPr="00E22BD0">
        <w:rPr>
          <w:lang w:val="pt-PT"/>
        </w:rPr>
        <w:tab/>
        <w:t>até</w:t>
      </w:r>
      <w:r w:rsidRPr="00E22BD0">
        <w:rPr>
          <w:lang w:val="pt-PT"/>
        </w:rPr>
        <w:tab/>
        <w:t>o</w:t>
      </w:r>
      <w:r w:rsidRPr="00E22BD0">
        <w:rPr>
          <w:lang w:val="pt-PT"/>
        </w:rPr>
        <w:tab/>
        <w:t>destino</w:t>
      </w:r>
      <w:r w:rsidRPr="00E22BD0">
        <w:rPr>
          <w:lang w:val="pt-PT"/>
        </w:rPr>
        <w:tab/>
        <w:t>final</w:t>
      </w:r>
      <w:r w:rsidRPr="00E22BD0">
        <w:rPr>
          <w:lang w:val="pt-PT"/>
        </w:rPr>
        <w:tab/>
        <w:t>sem</w:t>
      </w:r>
      <w:r w:rsidRPr="00E22BD0">
        <w:rPr>
          <w:lang w:val="pt-PT"/>
        </w:rPr>
        <w:tab/>
      </w:r>
      <w:r w:rsidRPr="00E22BD0">
        <w:rPr>
          <w:spacing w:val="-3"/>
          <w:lang w:val="pt-PT"/>
        </w:rPr>
        <w:t xml:space="preserve">interrupção </w:t>
      </w:r>
      <w:r w:rsidRPr="00E22BD0">
        <w:rPr>
          <w:lang w:val="pt-PT"/>
        </w:rPr>
        <w:t>voluntária da</w:t>
      </w:r>
      <w:r w:rsidRPr="00E22BD0">
        <w:rPr>
          <w:spacing w:val="1"/>
          <w:lang w:val="pt-PT"/>
        </w:rPr>
        <w:t xml:space="preserve"> </w:t>
      </w:r>
      <w:r w:rsidRPr="00E22BD0">
        <w:rPr>
          <w:lang w:val="pt-PT"/>
        </w:rPr>
        <w:t>viagem;</w:t>
      </w:r>
    </w:p>
    <w:p w14:paraId="07735C20"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Tratar com urbanidade os estudantes e o </w:t>
      </w:r>
      <w:r w:rsidRPr="00E22BD0">
        <w:rPr>
          <w:spacing w:val="-3"/>
          <w:lang w:val="pt-PT"/>
        </w:rPr>
        <w:t xml:space="preserve">público </w:t>
      </w:r>
      <w:r w:rsidRPr="00E22BD0">
        <w:rPr>
          <w:lang w:val="pt-PT"/>
        </w:rPr>
        <w:t>em</w:t>
      </w:r>
      <w:r w:rsidRPr="00E22BD0">
        <w:rPr>
          <w:spacing w:val="3"/>
          <w:lang w:val="pt-PT"/>
        </w:rPr>
        <w:t xml:space="preserve"> </w:t>
      </w:r>
      <w:r w:rsidRPr="00E22BD0">
        <w:rPr>
          <w:lang w:val="pt-PT"/>
        </w:rPr>
        <w:t>geral;</w:t>
      </w:r>
    </w:p>
    <w:p w14:paraId="6FA1E6D4"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Aproximar o </w:t>
      </w:r>
      <w:r w:rsidRPr="00E22BD0">
        <w:rPr>
          <w:spacing w:val="-3"/>
          <w:lang w:val="pt-PT"/>
        </w:rPr>
        <w:t xml:space="preserve">veículo </w:t>
      </w:r>
      <w:r w:rsidRPr="00E22BD0">
        <w:rPr>
          <w:lang w:val="pt-PT"/>
        </w:rPr>
        <w:t xml:space="preserve">da </w:t>
      </w:r>
      <w:r w:rsidRPr="00E22BD0">
        <w:rPr>
          <w:spacing w:val="-3"/>
          <w:lang w:val="pt-PT"/>
        </w:rPr>
        <w:t xml:space="preserve">guia </w:t>
      </w:r>
      <w:r w:rsidRPr="00E22BD0">
        <w:rPr>
          <w:lang w:val="pt-PT"/>
        </w:rPr>
        <w:t>da calçada para efetuar o embarque e o desembarque de</w:t>
      </w:r>
      <w:r w:rsidRPr="00E22BD0">
        <w:rPr>
          <w:spacing w:val="3"/>
          <w:lang w:val="pt-PT"/>
        </w:rPr>
        <w:t xml:space="preserve"> </w:t>
      </w:r>
      <w:r w:rsidRPr="00E22BD0">
        <w:rPr>
          <w:lang w:val="pt-PT"/>
        </w:rPr>
        <w:t>passageiros;</w:t>
      </w:r>
    </w:p>
    <w:p w14:paraId="31213D7D"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Orientar os estudantes, coibindo comportamentos inadequados durante a viagem, mantendo-os sentados e evitando atitudes que possam afetar a concentração </w:t>
      </w:r>
      <w:r w:rsidRPr="00E22BD0">
        <w:rPr>
          <w:spacing w:val="-3"/>
          <w:lang w:val="pt-PT"/>
        </w:rPr>
        <w:t xml:space="preserve">do </w:t>
      </w:r>
      <w:r w:rsidRPr="00E22BD0">
        <w:rPr>
          <w:lang w:val="pt-PT"/>
        </w:rPr>
        <w:t xml:space="preserve">condutor </w:t>
      </w:r>
      <w:r w:rsidRPr="00E22BD0">
        <w:rPr>
          <w:spacing w:val="-3"/>
          <w:lang w:val="pt-PT"/>
        </w:rPr>
        <w:t xml:space="preserve">do veículo </w:t>
      </w:r>
      <w:r w:rsidRPr="00E22BD0">
        <w:rPr>
          <w:lang w:val="pt-PT"/>
        </w:rPr>
        <w:t>e colocar terceiros em</w:t>
      </w:r>
      <w:r w:rsidRPr="00E22BD0">
        <w:rPr>
          <w:spacing w:val="-8"/>
          <w:lang w:val="pt-PT"/>
        </w:rPr>
        <w:t xml:space="preserve"> </w:t>
      </w:r>
      <w:r w:rsidRPr="00E22BD0">
        <w:rPr>
          <w:lang w:val="pt-PT"/>
        </w:rPr>
        <w:t>riscos;</w:t>
      </w:r>
    </w:p>
    <w:p w14:paraId="6340C298"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Recolher, guardar e posteriormente entregar qualquer objeto esquecido </w:t>
      </w:r>
      <w:r w:rsidRPr="00E22BD0">
        <w:rPr>
          <w:spacing w:val="-3"/>
          <w:lang w:val="pt-PT"/>
        </w:rPr>
        <w:t>no</w:t>
      </w:r>
      <w:r w:rsidRPr="00E22BD0">
        <w:rPr>
          <w:spacing w:val="11"/>
          <w:lang w:val="pt-PT"/>
        </w:rPr>
        <w:t xml:space="preserve"> </w:t>
      </w:r>
      <w:r w:rsidRPr="00E22BD0">
        <w:rPr>
          <w:lang w:val="pt-PT"/>
        </w:rPr>
        <w:t>veículo;</w:t>
      </w:r>
    </w:p>
    <w:p w14:paraId="4676276C"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Permitir e facilitar a ação da fiscalização da autoridade da SMECICT;</w:t>
      </w:r>
    </w:p>
    <w:p w14:paraId="3DD32AC8"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Excepcionalmente </w:t>
      </w:r>
      <w:r w:rsidRPr="00E22BD0">
        <w:rPr>
          <w:spacing w:val="-3"/>
          <w:lang w:val="pt-PT"/>
        </w:rPr>
        <w:t xml:space="preserve">na </w:t>
      </w:r>
      <w:r w:rsidRPr="00E22BD0">
        <w:rPr>
          <w:lang w:val="pt-PT"/>
        </w:rPr>
        <w:t xml:space="preserve">ausência do(a) monitor(a) </w:t>
      </w:r>
      <w:r w:rsidRPr="00E22BD0">
        <w:rPr>
          <w:spacing w:val="-3"/>
          <w:lang w:val="pt-PT"/>
        </w:rPr>
        <w:t xml:space="preserve">no </w:t>
      </w:r>
      <w:r w:rsidRPr="00E22BD0">
        <w:rPr>
          <w:lang w:val="pt-PT"/>
        </w:rPr>
        <w:t xml:space="preserve">veículo, </w:t>
      </w:r>
      <w:r w:rsidRPr="00E22BD0">
        <w:rPr>
          <w:spacing w:val="-3"/>
          <w:lang w:val="pt-PT"/>
        </w:rPr>
        <w:t xml:space="preserve">fica </w:t>
      </w:r>
      <w:r w:rsidRPr="00E22BD0">
        <w:rPr>
          <w:lang w:val="pt-PT"/>
        </w:rPr>
        <w:t>o motorista responsável por realizar as orientações pertinentes aos estudantes.</w:t>
      </w:r>
    </w:p>
    <w:p w14:paraId="691D1E9C" w14:textId="77777777" w:rsidR="00E22BD0" w:rsidRPr="00E22BD0" w:rsidRDefault="00E22BD0" w:rsidP="00422A74">
      <w:pPr>
        <w:pStyle w:val="PargrafodaLista"/>
        <w:widowControl w:val="0"/>
        <w:numPr>
          <w:ilvl w:val="2"/>
          <w:numId w:val="2"/>
        </w:numPr>
        <w:autoSpaceDE w:val="0"/>
        <w:autoSpaceDN w:val="0"/>
        <w:spacing w:before="240" w:line="360" w:lineRule="auto"/>
        <w:ind w:left="0" w:right="-1" w:firstLine="0"/>
        <w:contextualSpacing w:val="0"/>
        <w:jc w:val="both"/>
      </w:pPr>
      <w:r w:rsidRPr="00E22BD0">
        <w:t xml:space="preserve">É </w:t>
      </w:r>
      <w:r w:rsidRPr="00E22BD0">
        <w:rPr>
          <w:u w:val="single"/>
        </w:rPr>
        <w:t>vedado</w:t>
      </w:r>
      <w:r w:rsidRPr="00E22BD0">
        <w:t xml:space="preserve"> aos</w:t>
      </w:r>
      <w:r w:rsidRPr="00E22BD0">
        <w:rPr>
          <w:spacing w:val="10"/>
        </w:rPr>
        <w:t xml:space="preserve"> </w:t>
      </w:r>
      <w:r w:rsidRPr="00E22BD0">
        <w:t>condutores:</w:t>
      </w:r>
    </w:p>
    <w:p w14:paraId="1D2C2C5A"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t>Fumar, quando estiver conduzindo</w:t>
      </w:r>
      <w:r w:rsidRPr="00E22BD0">
        <w:rPr>
          <w:spacing w:val="15"/>
          <w:lang w:val="pt-PT"/>
        </w:rPr>
        <w:t xml:space="preserve"> </w:t>
      </w:r>
      <w:r w:rsidRPr="00E22BD0">
        <w:rPr>
          <w:lang w:val="pt-PT"/>
        </w:rPr>
        <w:t>estudantes;</w:t>
      </w:r>
    </w:p>
    <w:p w14:paraId="42AE3ED4"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t>Trabalhar após ter ingerido bebida alcoólica ou outra substância tóxica;</w:t>
      </w:r>
    </w:p>
    <w:p w14:paraId="31AD2575"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t>O uso de shorts ou minissaias e/ou calçados</w:t>
      </w:r>
      <w:r w:rsidRPr="00E22BD0">
        <w:rPr>
          <w:spacing w:val="-2"/>
          <w:lang w:val="pt-PT"/>
        </w:rPr>
        <w:t xml:space="preserve"> </w:t>
      </w:r>
      <w:r w:rsidRPr="00E22BD0">
        <w:rPr>
          <w:lang w:val="pt-PT"/>
        </w:rPr>
        <w:t>abertos;</w:t>
      </w:r>
    </w:p>
    <w:p w14:paraId="5A82B632"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t>Ausentar-se</w:t>
      </w:r>
      <w:r w:rsidRPr="00E22BD0">
        <w:rPr>
          <w:lang w:val="pt-PT"/>
        </w:rPr>
        <w:tab/>
      </w:r>
      <w:r w:rsidRPr="00E22BD0">
        <w:rPr>
          <w:spacing w:val="-3"/>
          <w:lang w:val="pt-PT"/>
        </w:rPr>
        <w:t>do</w:t>
      </w:r>
      <w:r w:rsidRPr="00E22BD0">
        <w:rPr>
          <w:spacing w:val="-3"/>
          <w:lang w:val="pt-PT"/>
        </w:rPr>
        <w:tab/>
      </w:r>
      <w:r w:rsidRPr="00E22BD0">
        <w:rPr>
          <w:lang w:val="pt-PT"/>
        </w:rPr>
        <w:t>veículo,</w:t>
      </w:r>
      <w:r w:rsidRPr="00E22BD0">
        <w:rPr>
          <w:lang w:val="pt-PT"/>
        </w:rPr>
        <w:tab/>
        <w:t>quando</w:t>
      </w:r>
      <w:r w:rsidRPr="00E22BD0">
        <w:rPr>
          <w:lang w:val="pt-PT"/>
        </w:rPr>
        <w:tab/>
        <w:t>este</w:t>
      </w:r>
      <w:r w:rsidRPr="00E22BD0">
        <w:rPr>
          <w:lang w:val="pt-PT"/>
        </w:rPr>
        <w:tab/>
        <w:t>estiver</w:t>
      </w:r>
      <w:r w:rsidRPr="00E22BD0">
        <w:rPr>
          <w:lang w:val="pt-PT"/>
        </w:rPr>
        <w:tab/>
      </w:r>
      <w:r w:rsidRPr="00E22BD0">
        <w:rPr>
          <w:spacing w:val="-3"/>
          <w:lang w:val="pt-PT"/>
        </w:rPr>
        <w:t xml:space="preserve">aguardando </w:t>
      </w:r>
      <w:r w:rsidRPr="00E22BD0">
        <w:rPr>
          <w:lang w:val="pt-PT"/>
        </w:rPr>
        <w:t xml:space="preserve">estudantes, exceto para garantir </w:t>
      </w:r>
      <w:r w:rsidRPr="00E22BD0">
        <w:rPr>
          <w:spacing w:val="-3"/>
          <w:lang w:val="pt-PT"/>
        </w:rPr>
        <w:t xml:space="preserve">maior </w:t>
      </w:r>
      <w:r w:rsidRPr="00E22BD0">
        <w:rPr>
          <w:lang w:val="pt-PT"/>
        </w:rPr>
        <w:t>segurança aos</w:t>
      </w:r>
      <w:r w:rsidRPr="00E22BD0">
        <w:rPr>
          <w:spacing w:val="7"/>
          <w:lang w:val="pt-PT"/>
        </w:rPr>
        <w:t xml:space="preserve"> </w:t>
      </w:r>
      <w:r w:rsidRPr="00E22BD0">
        <w:rPr>
          <w:lang w:val="pt-PT"/>
        </w:rPr>
        <w:t>mesmos;</w:t>
      </w:r>
    </w:p>
    <w:p w14:paraId="63947AF2"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lastRenderedPageBreak/>
        <w:t xml:space="preserve">Abastecer o </w:t>
      </w:r>
      <w:r w:rsidRPr="00E22BD0">
        <w:rPr>
          <w:spacing w:val="-3"/>
          <w:lang w:val="pt-PT"/>
        </w:rPr>
        <w:t xml:space="preserve">veículo </w:t>
      </w:r>
      <w:r w:rsidRPr="00E22BD0">
        <w:rPr>
          <w:lang w:val="pt-PT"/>
        </w:rPr>
        <w:t>quando estiver conduzindo</w:t>
      </w:r>
      <w:r w:rsidRPr="00E22BD0">
        <w:rPr>
          <w:spacing w:val="22"/>
          <w:lang w:val="pt-PT"/>
        </w:rPr>
        <w:t xml:space="preserve"> </w:t>
      </w:r>
      <w:r w:rsidRPr="00E22BD0">
        <w:rPr>
          <w:lang w:val="pt-PT"/>
        </w:rPr>
        <w:t>estudantes;</w:t>
      </w:r>
    </w:p>
    <w:p w14:paraId="523D8D80"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t>Dirigir em situações que ofereçam riscos à segurança dos estudantes ou de</w:t>
      </w:r>
      <w:r w:rsidRPr="00E22BD0">
        <w:rPr>
          <w:spacing w:val="-8"/>
          <w:lang w:val="pt-PT"/>
        </w:rPr>
        <w:t xml:space="preserve"> </w:t>
      </w:r>
      <w:r w:rsidRPr="00E22BD0">
        <w:rPr>
          <w:lang w:val="pt-PT"/>
        </w:rPr>
        <w:t>terceiros;</w:t>
      </w:r>
    </w:p>
    <w:p w14:paraId="1E6A3D72"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t>Dirigir o veículo em desacordo com as normas da legislação de trânsito;</w:t>
      </w:r>
    </w:p>
    <w:p w14:paraId="6CC3FF00"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t xml:space="preserve">Dirigir o </w:t>
      </w:r>
      <w:r w:rsidRPr="00E22BD0">
        <w:rPr>
          <w:spacing w:val="-3"/>
          <w:lang w:val="pt-PT"/>
        </w:rPr>
        <w:t xml:space="preserve">veículo </w:t>
      </w:r>
      <w:r w:rsidRPr="00E22BD0">
        <w:rPr>
          <w:lang w:val="pt-PT"/>
        </w:rPr>
        <w:t xml:space="preserve">estando suspenso ou cassado o direito de </w:t>
      </w:r>
      <w:r w:rsidRPr="00E22BD0">
        <w:rPr>
          <w:spacing w:val="-3"/>
          <w:lang w:val="pt-PT"/>
        </w:rPr>
        <w:t xml:space="preserve">dirigir na </w:t>
      </w:r>
      <w:r w:rsidRPr="00E22BD0">
        <w:rPr>
          <w:lang w:val="pt-PT"/>
        </w:rPr>
        <w:t>forma prevista pelo Código de Trânsito</w:t>
      </w:r>
      <w:r w:rsidRPr="00E22BD0">
        <w:rPr>
          <w:spacing w:val="19"/>
          <w:lang w:val="pt-PT"/>
        </w:rPr>
        <w:t xml:space="preserve"> </w:t>
      </w:r>
      <w:r w:rsidRPr="00E22BD0">
        <w:rPr>
          <w:lang w:val="pt-PT"/>
        </w:rPr>
        <w:t>Brasileiro;</w:t>
      </w:r>
    </w:p>
    <w:p w14:paraId="361A92DE"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t xml:space="preserve">Realizar a prestação de serviço de transporte de </w:t>
      </w:r>
      <w:r w:rsidRPr="00E22BD0">
        <w:rPr>
          <w:spacing w:val="-3"/>
          <w:lang w:val="pt-PT"/>
        </w:rPr>
        <w:t xml:space="preserve">escolar </w:t>
      </w:r>
      <w:r w:rsidRPr="00E22BD0">
        <w:rPr>
          <w:lang w:val="pt-PT"/>
        </w:rPr>
        <w:t>sem estar devidamente autorizado e regular com seu</w:t>
      </w:r>
      <w:r w:rsidRPr="00E22BD0">
        <w:rPr>
          <w:spacing w:val="-3"/>
          <w:lang w:val="pt-PT"/>
        </w:rPr>
        <w:t xml:space="preserve"> </w:t>
      </w:r>
      <w:r w:rsidRPr="00E22BD0">
        <w:rPr>
          <w:lang w:val="pt-PT"/>
        </w:rPr>
        <w:t>credenciamento;</w:t>
      </w:r>
    </w:p>
    <w:p w14:paraId="34812FD5"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t xml:space="preserve">Apresentar documento comprovadamente </w:t>
      </w:r>
      <w:r w:rsidRPr="00E22BD0">
        <w:rPr>
          <w:spacing w:val="-3"/>
          <w:lang w:val="pt-PT"/>
        </w:rPr>
        <w:t xml:space="preserve">falso </w:t>
      </w:r>
      <w:r w:rsidRPr="00E22BD0">
        <w:rPr>
          <w:lang w:val="pt-PT"/>
        </w:rPr>
        <w:t>ou adulterado, ou que sabe ou deveria saber ser falsificado ou para cuja obtenção tenha concorrido;</w:t>
      </w:r>
    </w:p>
    <w:p w14:paraId="5B14C868" w14:textId="77777777" w:rsidR="00E22BD0" w:rsidRPr="00E22BD0" w:rsidRDefault="00E22BD0" w:rsidP="00422A74">
      <w:pPr>
        <w:widowControl w:val="0"/>
        <w:numPr>
          <w:ilvl w:val="3"/>
          <w:numId w:val="4"/>
        </w:numPr>
        <w:autoSpaceDE w:val="0"/>
        <w:autoSpaceDN w:val="0"/>
        <w:spacing w:before="240" w:after="160" w:line="360" w:lineRule="auto"/>
        <w:ind w:left="0" w:right="-1" w:firstLine="0"/>
        <w:jc w:val="both"/>
        <w:rPr>
          <w:lang w:val="pt-PT"/>
        </w:rPr>
      </w:pPr>
      <w:r w:rsidRPr="00E22BD0">
        <w:rPr>
          <w:lang w:val="pt-PT"/>
        </w:rPr>
        <w:t xml:space="preserve">Exercer cargo ou função pública </w:t>
      </w:r>
      <w:r w:rsidRPr="00E22BD0">
        <w:rPr>
          <w:spacing w:val="-3"/>
          <w:lang w:val="pt-PT"/>
        </w:rPr>
        <w:t xml:space="preserve">no </w:t>
      </w:r>
      <w:r w:rsidRPr="00E22BD0">
        <w:rPr>
          <w:lang w:val="pt-PT"/>
        </w:rPr>
        <w:t>âmbito das administrações diretas e indiretas, nas áreas municipal, estadual e federal, mesmo estando licenciado sem o recebimento de</w:t>
      </w:r>
      <w:r w:rsidRPr="00E22BD0">
        <w:rPr>
          <w:spacing w:val="3"/>
          <w:lang w:val="pt-PT"/>
        </w:rPr>
        <w:t xml:space="preserve"> </w:t>
      </w:r>
      <w:r w:rsidRPr="00E22BD0">
        <w:rPr>
          <w:lang w:val="pt-PT"/>
        </w:rPr>
        <w:t>vencimentos.</w:t>
      </w:r>
    </w:p>
    <w:p w14:paraId="4759294E"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Dos Monitores:</w:t>
      </w:r>
    </w:p>
    <w:p w14:paraId="429261EA"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A licitante vencedora deverá contratar monitor de transporte escolar, com maioridade civil, devidamente capacitado para a função, para atender aos alunos, devendo, quando necessário, auxiliar no embarque e desembarque, conforme suas necessidades educacionais e especiais (cadeirante, dificuldade locomotora, crianças pequenas e outros).</w:t>
      </w:r>
    </w:p>
    <w:p w14:paraId="04C319EA"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O Monitor de Transporte Escolar deverá apresentar-se devidamente identificado e trajado com o uniforme contendo o dístico “MONITOR” (layout a definir). Deverá prestar esclarecimentos, sempre que solicitado, de quaisquer problemas relacionados à execução do transporte;</w:t>
      </w:r>
    </w:p>
    <w:p w14:paraId="4BC5D98F"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O Monitor de Transporte Escolar deverá contatar regularmente o diretor ou responsável pela unidade escolar, ou com o Departamento de Transporte da Educação, mantendo-o informado de quaisquer fatos ou anormalidades que porventura possam prejudicar o bom andamento ou o resultado final da prestação dos serviços;</w:t>
      </w:r>
    </w:p>
    <w:p w14:paraId="00381B98" w14:textId="77777777" w:rsidR="00E22BD0" w:rsidRPr="00E22BD0" w:rsidRDefault="00E22BD0" w:rsidP="00422A74">
      <w:pPr>
        <w:widowControl w:val="0"/>
        <w:numPr>
          <w:ilvl w:val="1"/>
          <w:numId w:val="2"/>
        </w:numPr>
        <w:autoSpaceDE w:val="0"/>
        <w:autoSpaceDN w:val="0"/>
        <w:spacing w:before="240" w:after="160" w:line="360" w:lineRule="auto"/>
        <w:ind w:right="-1"/>
        <w:jc w:val="both"/>
        <w:rPr>
          <w:lang w:val="pt-PT"/>
        </w:rPr>
      </w:pPr>
      <w:r w:rsidRPr="00E22BD0">
        <w:rPr>
          <w:lang w:val="pt-PT"/>
        </w:rPr>
        <w:lastRenderedPageBreak/>
        <w:t xml:space="preserve">São </w:t>
      </w:r>
      <w:r w:rsidRPr="00E22BD0">
        <w:rPr>
          <w:u w:val="single"/>
          <w:lang w:val="pt-PT"/>
        </w:rPr>
        <w:t>atribuições</w:t>
      </w:r>
      <w:r w:rsidRPr="00E22BD0">
        <w:rPr>
          <w:lang w:val="pt-PT"/>
        </w:rPr>
        <w:t xml:space="preserve"> dos</w:t>
      </w:r>
      <w:r w:rsidRPr="00E22BD0">
        <w:rPr>
          <w:spacing w:val="2"/>
          <w:lang w:val="pt-PT"/>
        </w:rPr>
        <w:t xml:space="preserve"> </w:t>
      </w:r>
      <w:r w:rsidRPr="00E22BD0">
        <w:rPr>
          <w:lang w:val="pt-PT"/>
        </w:rPr>
        <w:t>Monitores:</w:t>
      </w:r>
    </w:p>
    <w:p w14:paraId="03874521"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Trajar-se adequadamente, de acordo com as exigências deste Termo;</w:t>
      </w:r>
    </w:p>
    <w:p w14:paraId="7773AB39"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Orientar o embarque e desembarque dos escolares nos portões das unidades escolares até que os mesmos estejam</w:t>
      </w:r>
      <w:r w:rsidRPr="00E22BD0">
        <w:rPr>
          <w:spacing w:val="-15"/>
          <w:lang w:val="pt-PT"/>
        </w:rPr>
        <w:t xml:space="preserve"> </w:t>
      </w:r>
      <w:r w:rsidRPr="00E22BD0">
        <w:rPr>
          <w:lang w:val="pt-PT"/>
        </w:rPr>
        <w:t>seguros;</w:t>
      </w:r>
    </w:p>
    <w:p w14:paraId="2B7CA6AD"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 xml:space="preserve">Acompanhar todo o trajeto </w:t>
      </w:r>
      <w:r w:rsidRPr="00E22BD0">
        <w:rPr>
          <w:spacing w:val="-3"/>
          <w:lang w:val="pt-PT"/>
        </w:rPr>
        <w:t xml:space="preserve">do veículo </w:t>
      </w:r>
      <w:r w:rsidRPr="00E22BD0">
        <w:rPr>
          <w:lang w:val="pt-PT"/>
        </w:rPr>
        <w:t xml:space="preserve">até que o </w:t>
      </w:r>
      <w:r w:rsidRPr="00E22BD0">
        <w:rPr>
          <w:spacing w:val="-3"/>
          <w:lang w:val="pt-PT"/>
        </w:rPr>
        <w:t xml:space="preserve">último </w:t>
      </w:r>
      <w:r w:rsidRPr="00E22BD0">
        <w:rPr>
          <w:lang w:val="pt-PT"/>
        </w:rPr>
        <w:t xml:space="preserve">estudante seja entregue </w:t>
      </w:r>
      <w:r w:rsidRPr="00E22BD0">
        <w:rPr>
          <w:spacing w:val="-3"/>
          <w:lang w:val="pt-PT"/>
        </w:rPr>
        <w:t xml:space="preserve">na </w:t>
      </w:r>
      <w:r w:rsidRPr="00E22BD0">
        <w:rPr>
          <w:lang w:val="pt-PT"/>
        </w:rPr>
        <w:t>unidade escolar e/ou nos pontos correspondentes a sua</w:t>
      </w:r>
      <w:r w:rsidRPr="00E22BD0">
        <w:rPr>
          <w:spacing w:val="6"/>
          <w:lang w:val="pt-PT"/>
        </w:rPr>
        <w:t xml:space="preserve"> </w:t>
      </w:r>
      <w:r w:rsidRPr="00E22BD0">
        <w:rPr>
          <w:lang w:val="pt-PT"/>
        </w:rPr>
        <w:t>linha;</w:t>
      </w:r>
    </w:p>
    <w:p w14:paraId="6812FD02"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 xml:space="preserve">Tratar com urbanidade os escolares e o </w:t>
      </w:r>
      <w:r w:rsidRPr="00E22BD0">
        <w:rPr>
          <w:spacing w:val="-3"/>
          <w:lang w:val="pt-PT"/>
        </w:rPr>
        <w:t xml:space="preserve">público </w:t>
      </w:r>
      <w:r w:rsidRPr="00E22BD0">
        <w:rPr>
          <w:lang w:val="pt-PT"/>
        </w:rPr>
        <w:t>em</w:t>
      </w:r>
      <w:r w:rsidRPr="00E22BD0">
        <w:rPr>
          <w:spacing w:val="7"/>
          <w:lang w:val="pt-PT"/>
        </w:rPr>
        <w:t xml:space="preserve"> </w:t>
      </w:r>
      <w:r w:rsidRPr="00E22BD0">
        <w:rPr>
          <w:lang w:val="pt-PT"/>
        </w:rPr>
        <w:t>geral;</w:t>
      </w:r>
    </w:p>
    <w:p w14:paraId="3B811E7A"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Permitir e facilitar a fiscalização pelos agentes da autoridade de trânsito;</w:t>
      </w:r>
    </w:p>
    <w:p w14:paraId="637B059C"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 xml:space="preserve">Recolher, registrar, manter guarda e entregar aos escolares </w:t>
      </w:r>
      <w:r w:rsidRPr="00E22BD0">
        <w:rPr>
          <w:spacing w:val="-3"/>
          <w:lang w:val="pt-PT"/>
        </w:rPr>
        <w:t xml:space="preserve">no </w:t>
      </w:r>
      <w:r w:rsidRPr="00E22BD0">
        <w:rPr>
          <w:lang w:val="pt-PT"/>
        </w:rPr>
        <w:t xml:space="preserve">prazo de 1 </w:t>
      </w:r>
      <w:r w:rsidRPr="00E22BD0">
        <w:rPr>
          <w:spacing w:val="-3"/>
          <w:lang w:val="pt-PT"/>
        </w:rPr>
        <w:t xml:space="preserve">(um) </w:t>
      </w:r>
      <w:r w:rsidRPr="00E22BD0">
        <w:rPr>
          <w:lang w:val="pt-PT"/>
        </w:rPr>
        <w:t xml:space="preserve">dia útil qualquer objeto esquecido </w:t>
      </w:r>
      <w:r w:rsidRPr="00E22BD0">
        <w:rPr>
          <w:spacing w:val="-3"/>
          <w:lang w:val="pt-PT"/>
        </w:rPr>
        <w:t>no</w:t>
      </w:r>
      <w:r w:rsidRPr="00E22BD0">
        <w:rPr>
          <w:spacing w:val="6"/>
          <w:lang w:val="pt-PT"/>
        </w:rPr>
        <w:t xml:space="preserve"> </w:t>
      </w:r>
      <w:r w:rsidRPr="00E22BD0">
        <w:rPr>
          <w:lang w:val="pt-PT"/>
        </w:rPr>
        <w:t>veículo;</w:t>
      </w:r>
    </w:p>
    <w:p w14:paraId="019322F8"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Manter as janelas do veículo localizadas junto aos assentos dos escolares, abertas, quando necessário, mas de maneira a evitar riscos de acidentes com os</w:t>
      </w:r>
      <w:r w:rsidRPr="00E22BD0">
        <w:rPr>
          <w:spacing w:val="-7"/>
          <w:lang w:val="pt-PT"/>
        </w:rPr>
        <w:t xml:space="preserve"> </w:t>
      </w:r>
      <w:r w:rsidRPr="00E22BD0">
        <w:rPr>
          <w:lang w:val="pt-PT"/>
        </w:rPr>
        <w:t>escolares;</w:t>
      </w:r>
    </w:p>
    <w:p w14:paraId="04B129C9"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Manter-se com decoro e correções</w:t>
      </w:r>
      <w:r w:rsidRPr="00E22BD0">
        <w:rPr>
          <w:spacing w:val="-5"/>
          <w:lang w:val="pt-PT"/>
        </w:rPr>
        <w:t xml:space="preserve"> </w:t>
      </w:r>
      <w:r w:rsidRPr="00E22BD0">
        <w:rPr>
          <w:lang w:val="pt-PT"/>
        </w:rPr>
        <w:t>devidos;</w:t>
      </w:r>
    </w:p>
    <w:p w14:paraId="1B9CC583"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 xml:space="preserve">Orientar os escolares, coibindo comportamentos inadequados durante a viagem, mantendo-os sentados e evitando atitudes que possam afetar a concentração </w:t>
      </w:r>
      <w:r w:rsidRPr="00E22BD0">
        <w:rPr>
          <w:spacing w:val="-3"/>
          <w:lang w:val="pt-PT"/>
        </w:rPr>
        <w:t xml:space="preserve">do </w:t>
      </w:r>
      <w:r w:rsidRPr="00E22BD0">
        <w:rPr>
          <w:lang w:val="pt-PT"/>
        </w:rPr>
        <w:t xml:space="preserve">condutor </w:t>
      </w:r>
      <w:r w:rsidRPr="00E22BD0">
        <w:rPr>
          <w:spacing w:val="-3"/>
          <w:lang w:val="pt-PT"/>
        </w:rPr>
        <w:t xml:space="preserve">do veículo </w:t>
      </w:r>
      <w:r w:rsidRPr="00E22BD0">
        <w:rPr>
          <w:lang w:val="pt-PT"/>
        </w:rPr>
        <w:t>e colocar terceiros em</w:t>
      </w:r>
      <w:r w:rsidRPr="00E22BD0">
        <w:rPr>
          <w:spacing w:val="-8"/>
          <w:lang w:val="pt-PT"/>
        </w:rPr>
        <w:t xml:space="preserve"> </w:t>
      </w:r>
      <w:r w:rsidRPr="00E22BD0">
        <w:rPr>
          <w:lang w:val="pt-PT"/>
        </w:rPr>
        <w:t>riscos;</w:t>
      </w:r>
    </w:p>
    <w:p w14:paraId="6851E81F"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 xml:space="preserve">Resolver os conflitos ocorridos dentro </w:t>
      </w:r>
      <w:r w:rsidRPr="00E22BD0">
        <w:rPr>
          <w:spacing w:val="-3"/>
          <w:lang w:val="pt-PT"/>
        </w:rPr>
        <w:t xml:space="preserve">do veículo </w:t>
      </w:r>
      <w:r w:rsidRPr="00E22BD0">
        <w:rPr>
          <w:lang w:val="pt-PT"/>
        </w:rPr>
        <w:t xml:space="preserve">escolar  por </w:t>
      </w:r>
      <w:r w:rsidRPr="00E22BD0">
        <w:rPr>
          <w:spacing w:val="-3"/>
          <w:lang w:val="pt-PT"/>
        </w:rPr>
        <w:t xml:space="preserve">meio </w:t>
      </w:r>
      <w:r w:rsidRPr="00E22BD0">
        <w:rPr>
          <w:lang w:val="pt-PT"/>
        </w:rPr>
        <w:t>do diálogo e orientações quanto aos deveres e responsabilidades de cada</w:t>
      </w:r>
      <w:r w:rsidRPr="00E22BD0">
        <w:rPr>
          <w:spacing w:val="1"/>
          <w:lang w:val="pt-PT"/>
        </w:rPr>
        <w:t xml:space="preserve"> </w:t>
      </w:r>
      <w:r w:rsidRPr="00E22BD0">
        <w:rPr>
          <w:lang w:val="pt-PT"/>
        </w:rPr>
        <w:t>um;</w:t>
      </w:r>
    </w:p>
    <w:p w14:paraId="2942CA49"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Prestar informações aos pais ou responsáveis pelos escolares, quando solicitado, ou sempre que observar comportamentos inadequados durante a viagem que possam comprometer as atividades do condutor ou colocar em risco outros usuários ou terceiros;</w:t>
      </w:r>
    </w:p>
    <w:p w14:paraId="02572C96"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t>Verificar se todos os escolares transportados encontram-se com o cinto de segurança regularmente</w:t>
      </w:r>
      <w:r w:rsidRPr="00E22BD0">
        <w:rPr>
          <w:spacing w:val="2"/>
          <w:lang w:val="pt-PT"/>
        </w:rPr>
        <w:t xml:space="preserve"> </w:t>
      </w:r>
      <w:r w:rsidRPr="00E22BD0">
        <w:rPr>
          <w:lang w:val="pt-PT"/>
        </w:rPr>
        <w:t>afixados;</w:t>
      </w:r>
    </w:p>
    <w:p w14:paraId="655636B4" w14:textId="77777777" w:rsidR="00E22BD0" w:rsidRPr="00E22BD0" w:rsidRDefault="00E22BD0" w:rsidP="00422A74">
      <w:pPr>
        <w:widowControl w:val="0"/>
        <w:numPr>
          <w:ilvl w:val="3"/>
          <w:numId w:val="5"/>
        </w:numPr>
        <w:autoSpaceDE w:val="0"/>
        <w:autoSpaceDN w:val="0"/>
        <w:spacing w:before="240" w:after="160" w:line="360" w:lineRule="auto"/>
        <w:ind w:left="0" w:right="-1" w:firstLine="0"/>
        <w:jc w:val="both"/>
        <w:rPr>
          <w:lang w:val="pt-PT"/>
        </w:rPr>
      </w:pPr>
      <w:r w:rsidRPr="00E22BD0">
        <w:rPr>
          <w:lang w:val="pt-PT"/>
        </w:rPr>
        <w:lastRenderedPageBreak/>
        <w:t xml:space="preserve">Em caso de porte de objetos que ofereçam riscos, cabe a(o) monitor(a) recolher e apresentar a empresa prestadora </w:t>
      </w:r>
      <w:r w:rsidRPr="00E22BD0">
        <w:rPr>
          <w:spacing w:val="-3"/>
          <w:lang w:val="pt-PT"/>
        </w:rPr>
        <w:t xml:space="preserve">do </w:t>
      </w:r>
      <w:r w:rsidRPr="00E22BD0">
        <w:rPr>
          <w:lang w:val="pt-PT"/>
        </w:rPr>
        <w:t xml:space="preserve">serviço, que deverá informar o ocorrido </w:t>
      </w:r>
      <w:r w:rsidRPr="00E22BD0">
        <w:rPr>
          <w:spacing w:val="-3"/>
          <w:lang w:val="pt-PT"/>
        </w:rPr>
        <w:t xml:space="preserve">ao </w:t>
      </w:r>
      <w:r w:rsidRPr="00E22BD0">
        <w:rPr>
          <w:lang w:val="pt-PT"/>
        </w:rPr>
        <w:t>Setor de Transporte Escolar da Secretaria Municipal de Educação, para que sejam tomadas as providências</w:t>
      </w:r>
      <w:r w:rsidRPr="00E22BD0">
        <w:rPr>
          <w:spacing w:val="-1"/>
          <w:lang w:val="pt-PT"/>
        </w:rPr>
        <w:t xml:space="preserve"> </w:t>
      </w:r>
      <w:r w:rsidRPr="00E22BD0">
        <w:rPr>
          <w:lang w:val="pt-PT"/>
        </w:rPr>
        <w:t>cabíveis.</w:t>
      </w:r>
    </w:p>
    <w:p w14:paraId="377D8AC9" w14:textId="77777777" w:rsidR="00E22BD0" w:rsidRPr="00E22BD0" w:rsidRDefault="00E22BD0" w:rsidP="00422A74">
      <w:pPr>
        <w:pStyle w:val="PargrafodaLista"/>
        <w:widowControl w:val="0"/>
        <w:numPr>
          <w:ilvl w:val="2"/>
          <w:numId w:val="2"/>
        </w:numPr>
        <w:autoSpaceDE w:val="0"/>
        <w:autoSpaceDN w:val="0"/>
        <w:spacing w:before="240" w:line="360" w:lineRule="auto"/>
        <w:ind w:left="0" w:right="-1" w:firstLine="0"/>
        <w:contextualSpacing w:val="0"/>
        <w:jc w:val="both"/>
      </w:pPr>
      <w:r w:rsidRPr="00E22BD0">
        <w:t xml:space="preserve">É </w:t>
      </w:r>
      <w:r w:rsidRPr="00E22BD0">
        <w:rPr>
          <w:u w:val="single"/>
        </w:rPr>
        <w:t>vedado</w:t>
      </w:r>
      <w:r w:rsidRPr="00E22BD0">
        <w:t xml:space="preserve"> aos</w:t>
      </w:r>
      <w:r w:rsidRPr="00E22BD0">
        <w:rPr>
          <w:spacing w:val="5"/>
        </w:rPr>
        <w:t xml:space="preserve"> </w:t>
      </w:r>
      <w:r w:rsidRPr="00E22BD0">
        <w:t>monitores</w:t>
      </w:r>
      <w:r w:rsidRPr="00E22BD0">
        <w:rPr>
          <w:b/>
        </w:rPr>
        <w:t>:</w:t>
      </w:r>
    </w:p>
    <w:p w14:paraId="66420102"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Fumar, quando estiver em</w:t>
      </w:r>
      <w:r w:rsidRPr="00E22BD0">
        <w:rPr>
          <w:spacing w:val="4"/>
          <w:lang w:val="pt-PT"/>
        </w:rPr>
        <w:t xml:space="preserve"> </w:t>
      </w:r>
      <w:r w:rsidRPr="00E22BD0">
        <w:rPr>
          <w:lang w:val="pt-PT"/>
        </w:rPr>
        <w:t>atividade;</w:t>
      </w:r>
    </w:p>
    <w:p w14:paraId="0D2D8837"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O uso de shorts ou minissaias e/ou calçados</w:t>
      </w:r>
      <w:r w:rsidRPr="00E22BD0">
        <w:rPr>
          <w:spacing w:val="-1"/>
          <w:lang w:val="pt-PT"/>
        </w:rPr>
        <w:t xml:space="preserve"> </w:t>
      </w:r>
      <w:r w:rsidRPr="00E22BD0">
        <w:rPr>
          <w:lang w:val="pt-PT"/>
        </w:rPr>
        <w:t>abertos;</w:t>
      </w:r>
    </w:p>
    <w:p w14:paraId="26CF5B55"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Adotar comportamentos que possam tirar a concentração </w:t>
      </w:r>
      <w:r w:rsidRPr="00E22BD0">
        <w:rPr>
          <w:spacing w:val="-3"/>
          <w:lang w:val="pt-PT"/>
        </w:rPr>
        <w:t xml:space="preserve">do </w:t>
      </w:r>
      <w:r w:rsidRPr="00E22BD0">
        <w:rPr>
          <w:lang w:val="pt-PT"/>
        </w:rPr>
        <w:t xml:space="preserve">condutor e com </w:t>
      </w:r>
      <w:r w:rsidRPr="00E22BD0">
        <w:rPr>
          <w:spacing w:val="-3"/>
          <w:lang w:val="pt-PT"/>
        </w:rPr>
        <w:t xml:space="preserve">isso </w:t>
      </w:r>
      <w:r w:rsidRPr="00E22BD0">
        <w:rPr>
          <w:lang w:val="pt-PT"/>
        </w:rPr>
        <w:t>causar riscos de</w:t>
      </w:r>
      <w:r w:rsidRPr="00E22BD0">
        <w:rPr>
          <w:spacing w:val="7"/>
          <w:lang w:val="pt-PT"/>
        </w:rPr>
        <w:t xml:space="preserve"> </w:t>
      </w:r>
      <w:r w:rsidRPr="00E22BD0">
        <w:rPr>
          <w:lang w:val="pt-PT"/>
        </w:rPr>
        <w:t>acidentes;</w:t>
      </w:r>
    </w:p>
    <w:p w14:paraId="7BEF8BF0"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Manter a porta </w:t>
      </w:r>
      <w:r w:rsidRPr="00E22BD0">
        <w:rPr>
          <w:spacing w:val="-3"/>
          <w:lang w:val="pt-PT"/>
        </w:rPr>
        <w:t xml:space="preserve">do veículo </w:t>
      </w:r>
      <w:r w:rsidRPr="00E22BD0">
        <w:rPr>
          <w:lang w:val="pt-PT"/>
        </w:rPr>
        <w:t xml:space="preserve">aberta quando este estiver </w:t>
      </w:r>
      <w:r w:rsidRPr="00E22BD0">
        <w:rPr>
          <w:spacing w:val="4"/>
          <w:lang w:val="pt-PT"/>
        </w:rPr>
        <w:t xml:space="preserve">em </w:t>
      </w:r>
      <w:r w:rsidRPr="00E22BD0">
        <w:rPr>
          <w:lang w:val="pt-PT"/>
        </w:rPr>
        <w:t>movimento;</w:t>
      </w:r>
    </w:p>
    <w:p w14:paraId="2FD88201"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Trabalhar após ter ingerido bebida alcoólica ou outra substância tóxica;</w:t>
      </w:r>
    </w:p>
    <w:p w14:paraId="2000381B"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Permitir que escolares sejam transportados em pé, em locais inadequados ou fora </w:t>
      </w:r>
      <w:r w:rsidRPr="00E22BD0">
        <w:rPr>
          <w:spacing w:val="-3"/>
          <w:lang w:val="pt-PT"/>
        </w:rPr>
        <w:t xml:space="preserve">do </w:t>
      </w:r>
      <w:r w:rsidRPr="00E22BD0">
        <w:rPr>
          <w:lang w:val="pt-PT"/>
        </w:rPr>
        <w:t>permitido em</w:t>
      </w:r>
      <w:r w:rsidRPr="00E22BD0">
        <w:rPr>
          <w:spacing w:val="8"/>
          <w:lang w:val="pt-PT"/>
        </w:rPr>
        <w:t xml:space="preserve"> </w:t>
      </w:r>
      <w:r w:rsidRPr="00E22BD0">
        <w:rPr>
          <w:lang w:val="pt-PT"/>
        </w:rPr>
        <w:t>lei;</w:t>
      </w:r>
    </w:p>
    <w:p w14:paraId="4375322F" w14:textId="77777777" w:rsidR="00E22BD0" w:rsidRPr="00E22BD0" w:rsidRDefault="00E22BD0" w:rsidP="00422A74">
      <w:pPr>
        <w:widowControl w:val="0"/>
        <w:numPr>
          <w:ilvl w:val="3"/>
          <w:numId w:val="2"/>
        </w:numPr>
        <w:autoSpaceDE w:val="0"/>
        <w:autoSpaceDN w:val="0"/>
        <w:spacing w:before="240" w:after="160" w:line="360" w:lineRule="auto"/>
        <w:ind w:left="0" w:right="-1" w:firstLine="0"/>
        <w:jc w:val="both"/>
        <w:rPr>
          <w:lang w:val="pt-PT"/>
        </w:rPr>
      </w:pPr>
      <w:r w:rsidRPr="00E22BD0">
        <w:rPr>
          <w:lang w:val="pt-PT"/>
        </w:rPr>
        <w:t xml:space="preserve">Portar ou manter </w:t>
      </w:r>
      <w:r w:rsidRPr="00E22BD0">
        <w:rPr>
          <w:spacing w:val="-3"/>
          <w:lang w:val="pt-PT"/>
        </w:rPr>
        <w:t xml:space="preserve">no veículo </w:t>
      </w:r>
      <w:r w:rsidRPr="00E22BD0">
        <w:rPr>
          <w:lang w:val="pt-PT"/>
        </w:rPr>
        <w:t>arma de qualquer</w:t>
      </w:r>
      <w:r w:rsidRPr="00E22BD0">
        <w:rPr>
          <w:spacing w:val="3"/>
          <w:lang w:val="pt-PT"/>
        </w:rPr>
        <w:t xml:space="preserve"> </w:t>
      </w:r>
      <w:r w:rsidRPr="00E22BD0">
        <w:rPr>
          <w:lang w:val="pt-PT"/>
        </w:rPr>
        <w:t>espécie.</w:t>
      </w:r>
    </w:p>
    <w:p w14:paraId="02130EC4"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bookmarkStart w:id="4" w:name="7.8._Normas_Técnicas_de_Saúde_e_Seguranç"/>
      <w:bookmarkEnd w:id="4"/>
      <w:r w:rsidRPr="00E22BD0">
        <w:rPr>
          <w:lang w:val="pt-PT"/>
        </w:rPr>
        <w:t>Normas Técnicas de Saúde e Segurança do</w:t>
      </w:r>
      <w:r w:rsidRPr="00E22BD0">
        <w:rPr>
          <w:spacing w:val="6"/>
          <w:lang w:val="pt-PT"/>
        </w:rPr>
        <w:t xml:space="preserve"> </w:t>
      </w:r>
      <w:r w:rsidRPr="00E22BD0">
        <w:rPr>
          <w:lang w:val="pt-PT"/>
        </w:rPr>
        <w:t>Trabalho:</w:t>
      </w:r>
    </w:p>
    <w:p w14:paraId="302A38F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De modo a atender ao que dispõe o inciso VI, art. 12 da Lei Federal </w:t>
      </w:r>
      <w:r w:rsidRPr="00E22BD0">
        <w:rPr>
          <w:spacing w:val="-3"/>
          <w:lang w:val="pt-PT"/>
        </w:rPr>
        <w:t xml:space="preserve">nº </w:t>
      </w:r>
      <w:r w:rsidRPr="00E22BD0">
        <w:rPr>
          <w:lang w:val="pt-PT"/>
        </w:rPr>
        <w:t xml:space="preserve">8.666/93, as empresas que vierem a ser contratadas deverão observar todas as normas de saúde e segurança do trabalho, aplicáveis aos serviços objeto deste </w:t>
      </w:r>
      <w:r w:rsidRPr="00E22BD0">
        <w:rPr>
          <w:spacing w:val="-4"/>
          <w:lang w:val="pt-PT"/>
        </w:rPr>
        <w:t>Termo.</w:t>
      </w:r>
    </w:p>
    <w:p w14:paraId="5ED730D2"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bookmarkStart w:id="5" w:name="7.9._Instalações,_Máquinas_E_Equipamento"/>
      <w:bookmarkEnd w:id="5"/>
      <w:r w:rsidRPr="00E22BD0">
        <w:rPr>
          <w:lang w:val="pt-PT"/>
        </w:rPr>
        <w:t>Instalações, Máquinas E Equipamentos, Pessoal</w:t>
      </w:r>
      <w:r w:rsidRPr="00E22BD0">
        <w:rPr>
          <w:spacing w:val="7"/>
          <w:lang w:val="pt-PT"/>
        </w:rPr>
        <w:t xml:space="preserve"> </w:t>
      </w:r>
      <w:r w:rsidRPr="00E22BD0">
        <w:rPr>
          <w:lang w:val="pt-PT"/>
        </w:rPr>
        <w:t>Técnico:</w:t>
      </w:r>
    </w:p>
    <w:p w14:paraId="0078CCC6"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De modo a atender ao que preconiza o parágrafo 6º, art. 30 da Lei Federal n.º 8.666/93, quando da assinatura </w:t>
      </w:r>
      <w:r w:rsidRPr="00E22BD0">
        <w:rPr>
          <w:spacing w:val="-3"/>
          <w:lang w:val="pt-PT"/>
        </w:rPr>
        <w:t xml:space="preserve">do </w:t>
      </w:r>
      <w:r w:rsidRPr="00E22BD0">
        <w:rPr>
          <w:lang w:val="pt-PT"/>
        </w:rPr>
        <w:t xml:space="preserve">contrato, deverá ser exigido das licitantes a apresentação de relação explicita e declaração formal de disponibilidades relativas às seguintes instalações, equipamentos e pessoal técnico especializado, considerados essenciais para o cumprimento </w:t>
      </w:r>
      <w:r w:rsidRPr="00E22BD0">
        <w:rPr>
          <w:spacing w:val="-3"/>
          <w:lang w:val="pt-PT"/>
        </w:rPr>
        <w:t xml:space="preserve">do </w:t>
      </w:r>
      <w:r w:rsidRPr="00E22BD0">
        <w:rPr>
          <w:lang w:val="pt-PT"/>
        </w:rPr>
        <w:lastRenderedPageBreak/>
        <w:t>objeto da licitação.</w:t>
      </w:r>
    </w:p>
    <w:p w14:paraId="35546B4C"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lang w:val="pt-PT"/>
        </w:rPr>
      </w:pPr>
      <w:bookmarkStart w:id="6" w:name="7.10._Instalações:"/>
      <w:bookmarkEnd w:id="6"/>
      <w:r w:rsidRPr="00E22BD0">
        <w:rPr>
          <w:b/>
          <w:lang w:val="pt-PT"/>
        </w:rPr>
        <w:t>Instalações:</w:t>
      </w:r>
    </w:p>
    <w:p w14:paraId="02A5124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 empresa que vier a ser contratada terá que garagear os veículos </w:t>
      </w:r>
      <w:r w:rsidRPr="00E22BD0">
        <w:rPr>
          <w:spacing w:val="4"/>
          <w:lang w:val="pt-PT"/>
        </w:rPr>
        <w:t xml:space="preserve">em </w:t>
      </w:r>
      <w:r w:rsidRPr="00E22BD0">
        <w:rPr>
          <w:lang w:val="pt-PT"/>
        </w:rPr>
        <w:t xml:space="preserve">terreno localizado </w:t>
      </w:r>
      <w:r w:rsidRPr="00E22BD0">
        <w:rPr>
          <w:spacing w:val="-3"/>
          <w:lang w:val="pt-PT"/>
        </w:rPr>
        <w:t xml:space="preserve">no </w:t>
      </w:r>
      <w:r w:rsidRPr="00E22BD0">
        <w:rPr>
          <w:lang w:val="pt-PT"/>
        </w:rPr>
        <w:t xml:space="preserve">território </w:t>
      </w:r>
      <w:r w:rsidRPr="00E22BD0">
        <w:rPr>
          <w:spacing w:val="-3"/>
          <w:lang w:val="pt-PT"/>
        </w:rPr>
        <w:t xml:space="preserve">do município </w:t>
      </w:r>
      <w:r w:rsidRPr="00E22BD0">
        <w:rPr>
          <w:lang w:val="pt-PT"/>
        </w:rPr>
        <w:t xml:space="preserve">de Saquarema, devendo apresentar, quando da assinatura </w:t>
      </w:r>
      <w:r w:rsidRPr="00E22BD0">
        <w:rPr>
          <w:spacing w:val="-3"/>
          <w:lang w:val="pt-PT"/>
        </w:rPr>
        <w:t xml:space="preserve">do </w:t>
      </w:r>
      <w:r w:rsidRPr="00E22BD0">
        <w:rPr>
          <w:lang w:val="pt-PT"/>
        </w:rPr>
        <w:t>contrato, declaração formal</w:t>
      </w:r>
      <w:r w:rsidRPr="00E22BD0">
        <w:rPr>
          <w:spacing w:val="38"/>
          <w:lang w:val="pt-PT"/>
        </w:rPr>
        <w:t xml:space="preserve"> </w:t>
      </w:r>
      <w:r w:rsidRPr="00E22BD0">
        <w:rPr>
          <w:lang w:val="pt-PT"/>
        </w:rPr>
        <w:t>de disponibilidade ou comprovação de propriedade de garagem cuja área terá que ser compatível com o tamanho da frota 60 m</w:t>
      </w:r>
      <w:r w:rsidRPr="00E22BD0">
        <w:rPr>
          <w:vertAlign w:val="superscript"/>
          <w:lang w:val="pt-PT"/>
        </w:rPr>
        <w:t>2</w:t>
      </w:r>
      <w:r w:rsidRPr="00E22BD0">
        <w:rPr>
          <w:lang w:val="pt-PT"/>
        </w:rPr>
        <w:t xml:space="preserve"> (sessenta metros quadrados) por veículo grande (ônibus) e 30 </w:t>
      </w:r>
      <w:r w:rsidRPr="00E22BD0">
        <w:rPr>
          <w:spacing w:val="-5"/>
          <w:lang w:val="pt-PT"/>
        </w:rPr>
        <w:t xml:space="preserve">m² </w:t>
      </w:r>
      <w:r w:rsidRPr="00E22BD0">
        <w:rPr>
          <w:lang w:val="pt-PT"/>
        </w:rPr>
        <w:t>(trinta metros quadrados) por van.</w:t>
      </w:r>
    </w:p>
    <w:p w14:paraId="11BA568B"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lang w:val="pt-PT"/>
        </w:rPr>
      </w:pPr>
      <w:bookmarkStart w:id="7" w:name="7.11._Equipamentos:"/>
      <w:bookmarkEnd w:id="7"/>
      <w:r w:rsidRPr="00E22BD0">
        <w:rPr>
          <w:b/>
          <w:lang w:val="pt-PT"/>
        </w:rPr>
        <w:t>Equipamentos:</w:t>
      </w:r>
    </w:p>
    <w:p w14:paraId="3496C530"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Deverá ser exigido das empresas interessadas em participar da licitação para a prestação dos serviços de transporte de escolares, declaração formal de compromisso futuro, comprovando que disponibilizará o número solicitado de </w:t>
      </w:r>
      <w:r w:rsidRPr="00E22BD0">
        <w:rPr>
          <w:spacing w:val="-3"/>
          <w:lang w:val="pt-PT"/>
        </w:rPr>
        <w:t xml:space="preserve">vans, </w:t>
      </w:r>
      <w:r w:rsidRPr="00E22BD0">
        <w:rPr>
          <w:lang w:val="pt-PT"/>
        </w:rPr>
        <w:t xml:space="preserve">pessoal e reserva técnica, correspondente aos quantitativos exigidos neste </w:t>
      </w:r>
      <w:r w:rsidRPr="00E22BD0">
        <w:rPr>
          <w:spacing w:val="-5"/>
          <w:lang w:val="pt-PT"/>
        </w:rPr>
        <w:t xml:space="preserve">Termo </w:t>
      </w:r>
      <w:r w:rsidRPr="00E22BD0">
        <w:rPr>
          <w:lang w:val="pt-PT"/>
        </w:rPr>
        <w:t>de</w:t>
      </w:r>
      <w:r w:rsidRPr="00E22BD0">
        <w:rPr>
          <w:spacing w:val="2"/>
          <w:lang w:val="pt-PT"/>
        </w:rPr>
        <w:t xml:space="preserve"> </w:t>
      </w:r>
      <w:r w:rsidRPr="00E22BD0">
        <w:rPr>
          <w:lang w:val="pt-PT"/>
        </w:rPr>
        <w:t>Referência.</w:t>
      </w:r>
    </w:p>
    <w:p w14:paraId="17179B7E"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No momento da contratação, a empresa deverá fornecer à SMECICT a relação das vans informando o número </w:t>
      </w:r>
      <w:r w:rsidRPr="00E22BD0">
        <w:rPr>
          <w:spacing w:val="-3"/>
          <w:lang w:val="pt-PT"/>
        </w:rPr>
        <w:t xml:space="preserve">do </w:t>
      </w:r>
      <w:r w:rsidRPr="00E22BD0">
        <w:rPr>
          <w:lang w:val="pt-PT"/>
        </w:rPr>
        <w:t xml:space="preserve">chassi e placa acompanhada de cópia do </w:t>
      </w:r>
      <w:r w:rsidRPr="00E22BD0">
        <w:rPr>
          <w:spacing w:val="-8"/>
          <w:lang w:val="pt-PT"/>
        </w:rPr>
        <w:t xml:space="preserve">CRLV </w:t>
      </w:r>
      <w:r w:rsidRPr="00E22BD0">
        <w:rPr>
          <w:lang w:val="pt-PT"/>
        </w:rPr>
        <w:t xml:space="preserve">(Certificado de Regularização de Licenciamento de </w:t>
      </w:r>
      <w:r w:rsidRPr="00E22BD0">
        <w:rPr>
          <w:spacing w:val="-5"/>
          <w:lang w:val="pt-PT"/>
        </w:rPr>
        <w:t xml:space="preserve">Veículos); </w:t>
      </w:r>
      <w:r w:rsidRPr="00E22BD0">
        <w:rPr>
          <w:lang w:val="pt-PT"/>
        </w:rPr>
        <w:t xml:space="preserve">as vans devem preencher os requisitos estabelecidos nos artigos 136 e 137 </w:t>
      </w:r>
      <w:r w:rsidRPr="00E22BD0">
        <w:rPr>
          <w:spacing w:val="-3"/>
          <w:lang w:val="pt-PT"/>
        </w:rPr>
        <w:t xml:space="preserve">do Código </w:t>
      </w:r>
      <w:r w:rsidRPr="00E22BD0">
        <w:rPr>
          <w:lang w:val="pt-PT"/>
        </w:rPr>
        <w:t xml:space="preserve">de Trânsito Brasileiro, devendo a relação ser atualizada todas as vezes que houver a necessidade de substituição de veículo; bem como comprovar que o seu </w:t>
      </w:r>
      <w:r w:rsidRPr="00E22BD0">
        <w:rPr>
          <w:i/>
          <w:lang w:val="pt-PT"/>
        </w:rPr>
        <w:t xml:space="preserve">staff </w:t>
      </w:r>
      <w:r w:rsidRPr="00E22BD0">
        <w:rPr>
          <w:lang w:val="pt-PT"/>
        </w:rPr>
        <w:t xml:space="preserve">preenche os requisitos previstos </w:t>
      </w:r>
      <w:r w:rsidRPr="00E22BD0">
        <w:rPr>
          <w:spacing w:val="-3"/>
          <w:lang w:val="pt-PT"/>
        </w:rPr>
        <w:t xml:space="preserve">no </w:t>
      </w:r>
      <w:r w:rsidRPr="00E22BD0">
        <w:rPr>
          <w:lang w:val="pt-PT"/>
        </w:rPr>
        <w:t xml:space="preserve">artigo 138 </w:t>
      </w:r>
      <w:r w:rsidRPr="00E22BD0">
        <w:rPr>
          <w:spacing w:val="-3"/>
          <w:lang w:val="pt-PT"/>
        </w:rPr>
        <w:t xml:space="preserve">do </w:t>
      </w:r>
      <w:r w:rsidRPr="00E22BD0">
        <w:rPr>
          <w:lang w:val="pt-PT"/>
        </w:rPr>
        <w:t xml:space="preserve">CTB e nos artigos 4º, § 1º e 33 da Resolução 168/2004 </w:t>
      </w:r>
      <w:r w:rsidRPr="00E22BD0">
        <w:rPr>
          <w:spacing w:val="-3"/>
          <w:lang w:val="pt-PT"/>
        </w:rPr>
        <w:t>do</w:t>
      </w:r>
      <w:r w:rsidRPr="00E22BD0">
        <w:rPr>
          <w:spacing w:val="9"/>
          <w:lang w:val="pt-PT"/>
        </w:rPr>
        <w:t xml:space="preserve"> </w:t>
      </w:r>
      <w:r w:rsidRPr="00E22BD0">
        <w:rPr>
          <w:lang w:val="pt-PT"/>
        </w:rPr>
        <w:t>CONTRAN.</w:t>
      </w:r>
    </w:p>
    <w:p w14:paraId="7FB4F2D2"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lang w:val="pt-PT"/>
        </w:rPr>
      </w:pPr>
      <w:bookmarkStart w:id="8" w:name="7.12._Pessoal_Técnico:"/>
      <w:bookmarkEnd w:id="8"/>
      <w:r w:rsidRPr="00E22BD0">
        <w:rPr>
          <w:b/>
          <w:lang w:val="pt-PT"/>
        </w:rPr>
        <w:t>Pessoal</w:t>
      </w:r>
      <w:r w:rsidRPr="00E22BD0">
        <w:rPr>
          <w:b/>
          <w:spacing w:val="-4"/>
          <w:lang w:val="pt-PT"/>
        </w:rPr>
        <w:t xml:space="preserve"> </w:t>
      </w:r>
      <w:r w:rsidRPr="00E22BD0">
        <w:rPr>
          <w:b/>
          <w:lang w:val="pt-PT"/>
        </w:rPr>
        <w:t>Técnico:</w:t>
      </w:r>
    </w:p>
    <w:p w14:paraId="5BD453C4"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Deverá ser exigido das empresas interessadas em participar da licitação, declaração formal de compromisso futuro comprovando que disponibilizará, à época da contratação, os demais funcionários descritos </w:t>
      </w:r>
      <w:r w:rsidRPr="00E22BD0">
        <w:rPr>
          <w:spacing w:val="-3"/>
          <w:lang w:val="pt-PT"/>
        </w:rPr>
        <w:t xml:space="preserve">no </w:t>
      </w:r>
      <w:r w:rsidRPr="00E22BD0">
        <w:rPr>
          <w:b/>
          <w:lang w:val="pt-PT"/>
        </w:rPr>
        <w:t>Anexo</w:t>
      </w:r>
      <w:r w:rsidRPr="00E22BD0">
        <w:rPr>
          <w:b/>
          <w:spacing w:val="1"/>
          <w:lang w:val="pt-PT"/>
        </w:rPr>
        <w:t xml:space="preserve"> </w:t>
      </w:r>
      <w:r w:rsidRPr="00E22BD0">
        <w:rPr>
          <w:b/>
          <w:lang w:val="pt-PT"/>
        </w:rPr>
        <w:t>I</w:t>
      </w:r>
      <w:r w:rsidRPr="00E22BD0">
        <w:rPr>
          <w:lang w:val="pt-PT"/>
        </w:rPr>
        <w:t>.</w:t>
      </w:r>
    </w:p>
    <w:p w14:paraId="7B9E76F8"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REGIME DE</w:t>
      </w:r>
      <w:r w:rsidRPr="00E22BD0">
        <w:rPr>
          <w:b/>
          <w:spacing w:val="-1"/>
          <w:lang w:val="pt-PT"/>
        </w:rPr>
        <w:t xml:space="preserve"> </w:t>
      </w:r>
      <w:r w:rsidRPr="00E22BD0">
        <w:rPr>
          <w:b/>
          <w:lang w:val="pt-PT"/>
        </w:rPr>
        <w:t>EXECUÇÃO</w:t>
      </w:r>
    </w:p>
    <w:p w14:paraId="0946F019"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De modo a atender </w:t>
      </w:r>
      <w:r w:rsidRPr="00E22BD0">
        <w:rPr>
          <w:spacing w:val="-3"/>
          <w:lang w:val="pt-PT"/>
        </w:rPr>
        <w:t xml:space="preserve">ao </w:t>
      </w:r>
      <w:r w:rsidRPr="00E22BD0">
        <w:rPr>
          <w:lang w:val="pt-PT"/>
        </w:rPr>
        <w:t xml:space="preserve">que dispõe o art. 40, </w:t>
      </w:r>
      <w:r w:rsidRPr="00E22BD0">
        <w:rPr>
          <w:i/>
          <w:lang w:val="pt-PT"/>
        </w:rPr>
        <w:t>caput</w:t>
      </w:r>
      <w:r w:rsidRPr="00E22BD0">
        <w:rPr>
          <w:lang w:val="pt-PT"/>
        </w:rPr>
        <w:t xml:space="preserve">, combinado com a </w:t>
      </w:r>
      <w:r w:rsidRPr="00E22BD0">
        <w:rPr>
          <w:spacing w:val="-2"/>
          <w:lang w:val="pt-PT"/>
        </w:rPr>
        <w:t xml:space="preserve">alínea </w:t>
      </w:r>
      <w:r w:rsidRPr="00E22BD0">
        <w:rPr>
          <w:lang w:val="pt-PT"/>
        </w:rPr>
        <w:t xml:space="preserve">“e”, </w:t>
      </w:r>
      <w:r w:rsidRPr="00E22BD0">
        <w:rPr>
          <w:spacing w:val="-3"/>
          <w:lang w:val="pt-PT"/>
        </w:rPr>
        <w:t xml:space="preserve">inciso </w:t>
      </w:r>
      <w:r w:rsidRPr="00E22BD0">
        <w:rPr>
          <w:lang w:val="pt-PT"/>
        </w:rPr>
        <w:lastRenderedPageBreak/>
        <w:t xml:space="preserve">IX, art. </w:t>
      </w:r>
      <w:r w:rsidRPr="00E22BD0">
        <w:rPr>
          <w:spacing w:val="-3"/>
          <w:lang w:val="pt-PT"/>
        </w:rPr>
        <w:t xml:space="preserve">6º </w:t>
      </w:r>
      <w:r w:rsidRPr="00E22BD0">
        <w:rPr>
          <w:lang w:val="pt-PT"/>
        </w:rPr>
        <w:t xml:space="preserve">da Lei Federal </w:t>
      </w:r>
      <w:r w:rsidRPr="00E22BD0">
        <w:rPr>
          <w:spacing w:val="-3"/>
          <w:lang w:val="pt-PT"/>
        </w:rPr>
        <w:t xml:space="preserve">nº </w:t>
      </w:r>
      <w:r w:rsidRPr="00E22BD0">
        <w:rPr>
          <w:lang w:val="pt-PT"/>
        </w:rPr>
        <w:t xml:space="preserve">8.666/93, fica estabelecido que o Contrato decorrente deste </w:t>
      </w:r>
      <w:r w:rsidRPr="00E22BD0">
        <w:rPr>
          <w:spacing w:val="-5"/>
          <w:lang w:val="pt-PT"/>
        </w:rPr>
        <w:t xml:space="preserve">Termo </w:t>
      </w:r>
      <w:r w:rsidRPr="00E22BD0">
        <w:rPr>
          <w:lang w:val="pt-PT"/>
        </w:rPr>
        <w:t>de Referência deverá observar o regime de execução</w:t>
      </w:r>
      <w:r w:rsidRPr="00E22BD0">
        <w:rPr>
          <w:spacing w:val="-19"/>
          <w:lang w:val="pt-PT"/>
        </w:rPr>
        <w:t xml:space="preserve"> </w:t>
      </w:r>
      <w:r w:rsidRPr="00E22BD0">
        <w:rPr>
          <w:lang w:val="pt-PT"/>
        </w:rPr>
        <w:t xml:space="preserve">de </w:t>
      </w:r>
      <w:r w:rsidRPr="00E22BD0">
        <w:rPr>
          <w:b/>
          <w:spacing w:val="-3"/>
          <w:lang w:val="pt-PT"/>
        </w:rPr>
        <w:t xml:space="preserve">EMPREITADA </w:t>
      </w:r>
      <w:r w:rsidRPr="00E22BD0">
        <w:rPr>
          <w:b/>
          <w:lang w:val="pt-PT"/>
        </w:rPr>
        <w:t>POR PREÇO UNITÁRIO</w:t>
      </w:r>
      <w:r w:rsidRPr="00E22BD0">
        <w:rPr>
          <w:lang w:val="pt-PT"/>
        </w:rPr>
        <w:t xml:space="preserve">, uma vez que os serviços terão medição mensal para o dimensionamento </w:t>
      </w:r>
      <w:r w:rsidRPr="00E22BD0">
        <w:rPr>
          <w:spacing w:val="-3"/>
          <w:lang w:val="pt-PT"/>
        </w:rPr>
        <w:t xml:space="preserve">do </w:t>
      </w:r>
      <w:r w:rsidRPr="00E22BD0">
        <w:rPr>
          <w:lang w:val="pt-PT"/>
        </w:rPr>
        <w:t xml:space="preserve">valor da parcela a ser paga durante a execução </w:t>
      </w:r>
      <w:r w:rsidRPr="00E22BD0">
        <w:rPr>
          <w:spacing w:val="-3"/>
          <w:lang w:val="pt-PT"/>
        </w:rPr>
        <w:t>do</w:t>
      </w:r>
      <w:r w:rsidRPr="00E22BD0">
        <w:rPr>
          <w:spacing w:val="11"/>
          <w:lang w:val="pt-PT"/>
        </w:rPr>
        <w:t xml:space="preserve"> </w:t>
      </w:r>
      <w:r w:rsidRPr="00E22BD0">
        <w:rPr>
          <w:lang w:val="pt-PT"/>
        </w:rPr>
        <w:t>contrato.</w:t>
      </w:r>
    </w:p>
    <w:p w14:paraId="0175A70F"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PRAZO DE VIGÊNCIA</w:t>
      </w:r>
    </w:p>
    <w:p w14:paraId="199691DD"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A vigência do contrato que </w:t>
      </w:r>
      <w:r w:rsidRPr="00E22BD0">
        <w:rPr>
          <w:spacing w:val="-3"/>
          <w:lang w:val="pt-PT"/>
        </w:rPr>
        <w:t xml:space="preserve">vier </w:t>
      </w:r>
      <w:r w:rsidRPr="00E22BD0">
        <w:rPr>
          <w:lang w:val="pt-PT"/>
        </w:rPr>
        <w:t xml:space="preserve">a ser celebrado deverá ser de 12 (doze) </w:t>
      </w:r>
      <w:r w:rsidRPr="00E22BD0">
        <w:rPr>
          <w:spacing w:val="-3"/>
          <w:lang w:val="pt-PT"/>
        </w:rPr>
        <w:t xml:space="preserve">meses, </w:t>
      </w:r>
      <w:r w:rsidRPr="00E22BD0">
        <w:rPr>
          <w:lang w:val="pt-PT"/>
        </w:rPr>
        <w:t>destacando-se que não haverá cobrança pelos serviços nos períodos de recesso e férias.</w:t>
      </w:r>
    </w:p>
    <w:p w14:paraId="40669398"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 prazo a que se refere o subitem anterior começará </w:t>
      </w:r>
      <w:r w:rsidRPr="00E22BD0">
        <w:rPr>
          <w:spacing w:val="-3"/>
          <w:lang w:val="pt-PT"/>
        </w:rPr>
        <w:t xml:space="preserve">no </w:t>
      </w:r>
      <w:r w:rsidRPr="00E22BD0">
        <w:rPr>
          <w:lang w:val="pt-PT"/>
        </w:rPr>
        <w:t xml:space="preserve">ato da assinatura do contrato, </w:t>
      </w:r>
      <w:r w:rsidRPr="00E22BD0">
        <w:rPr>
          <w:spacing w:val="-3"/>
          <w:lang w:val="pt-PT"/>
        </w:rPr>
        <w:t>pela</w:t>
      </w:r>
      <w:r w:rsidRPr="00E22BD0">
        <w:rPr>
          <w:spacing w:val="5"/>
          <w:lang w:val="pt-PT"/>
        </w:rPr>
        <w:t xml:space="preserve"> </w:t>
      </w:r>
      <w:r w:rsidRPr="00E22BD0">
        <w:rPr>
          <w:lang w:val="pt-PT"/>
        </w:rPr>
        <w:t>contratada.</w:t>
      </w:r>
    </w:p>
    <w:p w14:paraId="3A38F810"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Havendo impedimento para formalização do contrato </w:t>
      </w:r>
      <w:r w:rsidRPr="00E22BD0">
        <w:rPr>
          <w:spacing w:val="-3"/>
          <w:lang w:val="pt-PT"/>
        </w:rPr>
        <w:t xml:space="preserve">no </w:t>
      </w:r>
      <w:r w:rsidRPr="00E22BD0">
        <w:rPr>
          <w:lang w:val="pt-PT"/>
        </w:rPr>
        <w:t xml:space="preserve">prazo previsto neste </w:t>
      </w:r>
      <w:r w:rsidRPr="00E22BD0">
        <w:rPr>
          <w:spacing w:val="-5"/>
          <w:lang w:val="pt-PT"/>
        </w:rPr>
        <w:t xml:space="preserve">Termo </w:t>
      </w:r>
      <w:r w:rsidRPr="00E22BD0">
        <w:rPr>
          <w:lang w:val="pt-PT"/>
        </w:rPr>
        <w:t xml:space="preserve">de Referência, a data para o </w:t>
      </w:r>
      <w:r w:rsidRPr="00E22BD0">
        <w:rPr>
          <w:spacing w:val="-3"/>
          <w:lang w:val="pt-PT"/>
        </w:rPr>
        <w:t xml:space="preserve">início </w:t>
      </w:r>
      <w:r w:rsidRPr="00E22BD0">
        <w:rPr>
          <w:lang w:val="pt-PT"/>
        </w:rPr>
        <w:t>dos serviços poderá ser alterada a critério da</w:t>
      </w:r>
      <w:r w:rsidRPr="00E22BD0">
        <w:rPr>
          <w:spacing w:val="1"/>
          <w:lang w:val="pt-PT"/>
        </w:rPr>
        <w:t xml:space="preserve"> </w:t>
      </w:r>
      <w:r w:rsidRPr="00E22BD0">
        <w:rPr>
          <w:lang w:val="pt-PT"/>
        </w:rPr>
        <w:t>Secretaria.</w:t>
      </w:r>
    </w:p>
    <w:p w14:paraId="369144B2"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Em sendo de natureza continuada os serviços objeto deste </w:t>
      </w:r>
      <w:r w:rsidRPr="00E22BD0">
        <w:rPr>
          <w:spacing w:val="-5"/>
          <w:lang w:val="pt-PT"/>
        </w:rPr>
        <w:t xml:space="preserve">Termo </w:t>
      </w:r>
      <w:r w:rsidRPr="00E22BD0">
        <w:rPr>
          <w:lang w:val="pt-PT"/>
        </w:rPr>
        <w:t xml:space="preserve">de Referência, o prazo de duração </w:t>
      </w:r>
      <w:r w:rsidRPr="00E22BD0">
        <w:rPr>
          <w:spacing w:val="-3"/>
          <w:lang w:val="pt-PT"/>
        </w:rPr>
        <w:t xml:space="preserve">do </w:t>
      </w:r>
      <w:r w:rsidRPr="00E22BD0">
        <w:rPr>
          <w:lang w:val="pt-PT"/>
        </w:rPr>
        <w:t xml:space="preserve">contrato que </w:t>
      </w:r>
      <w:r w:rsidRPr="00E22BD0">
        <w:rPr>
          <w:spacing w:val="-3"/>
          <w:lang w:val="pt-PT"/>
        </w:rPr>
        <w:t xml:space="preserve">vier </w:t>
      </w:r>
      <w:r w:rsidRPr="00E22BD0">
        <w:rPr>
          <w:lang w:val="pt-PT"/>
        </w:rPr>
        <w:t xml:space="preserve">a ser pactuado poderá ser prorrogado, por iguais e sucessivos períodos, até o </w:t>
      </w:r>
      <w:r w:rsidRPr="00E22BD0">
        <w:rPr>
          <w:spacing w:val="-3"/>
          <w:lang w:val="pt-PT"/>
        </w:rPr>
        <w:t xml:space="preserve">limite </w:t>
      </w:r>
      <w:r w:rsidRPr="00E22BD0">
        <w:rPr>
          <w:lang w:val="pt-PT"/>
        </w:rPr>
        <w:t xml:space="preserve">de 60 (sessenta meses), nos termos do disposto </w:t>
      </w:r>
      <w:r w:rsidRPr="00E22BD0">
        <w:rPr>
          <w:spacing w:val="-3"/>
          <w:lang w:val="pt-PT"/>
        </w:rPr>
        <w:t xml:space="preserve">no inciso </w:t>
      </w:r>
      <w:r w:rsidRPr="00E22BD0">
        <w:rPr>
          <w:lang w:val="pt-PT"/>
        </w:rPr>
        <w:t xml:space="preserve">II, art. 57 da Lei Federal n.º 8.666/93, desde que, comprovadamente, </w:t>
      </w:r>
      <w:r w:rsidRPr="00E22BD0">
        <w:rPr>
          <w:spacing w:val="-3"/>
          <w:lang w:val="pt-PT"/>
        </w:rPr>
        <w:t xml:space="preserve">seja </w:t>
      </w:r>
      <w:r w:rsidRPr="00E22BD0">
        <w:rPr>
          <w:lang w:val="pt-PT"/>
        </w:rPr>
        <w:t>possível a obtenção de preços e condições mais vantajosas para a</w:t>
      </w:r>
      <w:r w:rsidRPr="00E22BD0">
        <w:rPr>
          <w:spacing w:val="-13"/>
          <w:lang w:val="pt-PT"/>
        </w:rPr>
        <w:t xml:space="preserve"> </w:t>
      </w:r>
      <w:r w:rsidRPr="00E22BD0">
        <w:rPr>
          <w:lang w:val="pt-PT"/>
        </w:rPr>
        <w:t>Administração.</w:t>
      </w:r>
    </w:p>
    <w:p w14:paraId="7E05340E"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bCs/>
          <w:lang w:val="pt-PT"/>
        </w:rPr>
      </w:pPr>
      <w:r w:rsidRPr="00E22BD0">
        <w:rPr>
          <w:b/>
          <w:bCs/>
          <w:lang w:val="pt-PT"/>
        </w:rPr>
        <w:t>DA QUALIFICAÇÃO</w:t>
      </w:r>
      <w:r w:rsidRPr="00E22BD0">
        <w:rPr>
          <w:b/>
          <w:bCs/>
          <w:spacing w:val="-4"/>
          <w:lang w:val="pt-PT"/>
        </w:rPr>
        <w:t xml:space="preserve"> </w:t>
      </w:r>
      <w:r w:rsidRPr="00E22BD0">
        <w:rPr>
          <w:b/>
          <w:bCs/>
          <w:lang w:val="pt-PT"/>
        </w:rPr>
        <w:t>TÉCNICA:</w:t>
      </w:r>
    </w:p>
    <w:p w14:paraId="28AB03A9"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De </w:t>
      </w:r>
      <w:r w:rsidRPr="00E22BD0">
        <w:rPr>
          <w:spacing w:val="-3"/>
          <w:lang w:val="pt-PT"/>
        </w:rPr>
        <w:t xml:space="preserve">forma </w:t>
      </w:r>
      <w:r w:rsidRPr="00E22BD0">
        <w:rPr>
          <w:lang w:val="pt-PT"/>
        </w:rPr>
        <w:t>a demonstrar a prova de Qualificação técnica, as licitantes deverão apresentar o atestado de capacidade técnica, bem como as demais comprovações exigidas na fase de habilitação dos documentos do pretenso procedimento licitatório</w:t>
      </w:r>
      <w:r w:rsidRPr="00E22BD0">
        <w:rPr>
          <w:spacing w:val="-3"/>
          <w:lang w:val="pt-PT"/>
        </w:rPr>
        <w:t>.</w:t>
      </w:r>
    </w:p>
    <w:p w14:paraId="43B82690"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spacing w:val="-3"/>
          <w:lang w:val="pt-PT"/>
        </w:rPr>
        <w:t xml:space="preserve">Deverá apresentar no mínimo </w:t>
      </w:r>
      <w:r w:rsidRPr="00E22BD0">
        <w:rPr>
          <w:lang w:val="pt-PT"/>
        </w:rPr>
        <w:t xml:space="preserve">01 (um) atestado </w:t>
      </w:r>
      <w:r w:rsidRPr="00E22BD0">
        <w:rPr>
          <w:spacing w:val="-3"/>
          <w:lang w:val="pt-PT"/>
        </w:rPr>
        <w:t xml:space="preserve">de </w:t>
      </w:r>
      <w:r w:rsidRPr="00E22BD0">
        <w:rPr>
          <w:lang w:val="pt-PT"/>
        </w:rPr>
        <w:t xml:space="preserve">capacidade técnica, emitido por pessoa jurídica de direito público ou privado, que comprovem </w:t>
      </w:r>
      <w:r w:rsidRPr="00E22BD0">
        <w:rPr>
          <w:spacing w:val="-3"/>
          <w:lang w:val="pt-PT"/>
        </w:rPr>
        <w:t xml:space="preserve">já </w:t>
      </w:r>
      <w:r w:rsidRPr="00E22BD0">
        <w:rPr>
          <w:lang w:val="pt-PT"/>
        </w:rPr>
        <w:t>ter a licitante realizado serviço de transporte escolar ou serviço de transporte</w:t>
      </w:r>
      <w:r w:rsidRPr="00E22BD0">
        <w:rPr>
          <w:spacing w:val="21"/>
          <w:lang w:val="pt-PT"/>
        </w:rPr>
        <w:t xml:space="preserve"> </w:t>
      </w:r>
      <w:r w:rsidRPr="00E22BD0">
        <w:rPr>
          <w:lang w:val="pt-PT"/>
        </w:rPr>
        <w:t>coletivo de passageiros municipal, intermunicipal, interestadual ou internacional ou, ainda, em serviço privado autorizado de ônibus de fretamento contínuo.</w:t>
      </w:r>
    </w:p>
    <w:p w14:paraId="0AAC36AF"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spacing w:val="-3"/>
          <w:lang w:val="pt-PT"/>
        </w:rPr>
        <w:lastRenderedPageBreak/>
        <w:t xml:space="preserve">No </w:t>
      </w:r>
      <w:r w:rsidRPr="00E22BD0">
        <w:rPr>
          <w:lang w:val="pt-PT"/>
        </w:rPr>
        <w:t>caso de serviço público, o atestado deverá ser fornecido pelo Poder Público a quem a licitante preste ou tenha prestado</w:t>
      </w:r>
      <w:r w:rsidRPr="00E22BD0">
        <w:rPr>
          <w:spacing w:val="-7"/>
          <w:lang w:val="pt-PT"/>
        </w:rPr>
        <w:t xml:space="preserve"> </w:t>
      </w:r>
      <w:r w:rsidRPr="00E22BD0">
        <w:rPr>
          <w:lang w:val="pt-PT"/>
        </w:rPr>
        <w:t>serviços.</w:t>
      </w:r>
    </w:p>
    <w:p w14:paraId="0BBA9F49"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spacing w:val="-3"/>
          <w:lang w:val="pt-PT"/>
        </w:rPr>
        <w:t xml:space="preserve">No </w:t>
      </w:r>
      <w:r w:rsidRPr="00E22BD0">
        <w:rPr>
          <w:lang w:val="pt-PT"/>
        </w:rPr>
        <w:t>caso de serviço particular de fretamento contínuo, o atestado poderá ser fornecido por pessoa jurídica pública ou privada a que os serviços estejam sendo ou tenham sido</w:t>
      </w:r>
      <w:r w:rsidRPr="00E22BD0">
        <w:rPr>
          <w:spacing w:val="1"/>
          <w:lang w:val="pt-PT"/>
        </w:rPr>
        <w:t xml:space="preserve"> </w:t>
      </w:r>
      <w:r w:rsidRPr="00E22BD0">
        <w:rPr>
          <w:lang w:val="pt-PT"/>
        </w:rPr>
        <w:t>prestados.</w:t>
      </w:r>
    </w:p>
    <w:p w14:paraId="117D607B"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 atestado a ser apresentado deverá ser firmado por pessoa que efetivamente responda civilmente pela empresa declarante, como seu diretor, sócio-gerente ou, </w:t>
      </w:r>
      <w:r w:rsidRPr="00E22BD0">
        <w:rPr>
          <w:spacing w:val="-3"/>
          <w:lang w:val="pt-PT"/>
        </w:rPr>
        <w:t xml:space="preserve">no </w:t>
      </w:r>
      <w:r w:rsidRPr="00E22BD0">
        <w:rPr>
          <w:lang w:val="pt-PT"/>
        </w:rPr>
        <w:t>caso de Poder Público, pelo responsável legal pelos serviços, devendo o signatário estar claramente identificado (nome e</w:t>
      </w:r>
      <w:r w:rsidRPr="00E22BD0">
        <w:rPr>
          <w:spacing w:val="-5"/>
          <w:lang w:val="pt-PT"/>
        </w:rPr>
        <w:t xml:space="preserve"> </w:t>
      </w:r>
      <w:r w:rsidRPr="00E22BD0">
        <w:rPr>
          <w:lang w:val="pt-PT"/>
        </w:rPr>
        <w:t>função).</w:t>
      </w:r>
    </w:p>
    <w:p w14:paraId="11EB0190"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Só será aceito atestado que </w:t>
      </w:r>
      <w:r w:rsidRPr="00E22BD0">
        <w:rPr>
          <w:spacing w:val="-3"/>
          <w:lang w:val="pt-PT"/>
        </w:rPr>
        <w:t xml:space="preserve">faça </w:t>
      </w:r>
      <w:r w:rsidRPr="00E22BD0">
        <w:rPr>
          <w:lang w:val="pt-PT"/>
        </w:rPr>
        <w:t>referência expressa às características do serviço</w:t>
      </w:r>
      <w:r w:rsidRPr="00E22BD0">
        <w:rPr>
          <w:spacing w:val="5"/>
          <w:lang w:val="pt-PT"/>
        </w:rPr>
        <w:t xml:space="preserve"> </w:t>
      </w:r>
      <w:r w:rsidRPr="00E22BD0">
        <w:rPr>
          <w:lang w:val="pt-PT"/>
        </w:rPr>
        <w:t>prestado.</w:t>
      </w:r>
    </w:p>
    <w:p w14:paraId="7FA7B199"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Poderá a Administração oficiar a licitante ou diligenciar a quem quer que seja, </w:t>
      </w:r>
      <w:r w:rsidRPr="00E22BD0">
        <w:rPr>
          <w:spacing w:val="-3"/>
          <w:lang w:val="pt-PT"/>
        </w:rPr>
        <w:t xml:space="preserve">na </w:t>
      </w:r>
      <w:r w:rsidRPr="00E22BD0">
        <w:rPr>
          <w:lang w:val="pt-PT"/>
        </w:rPr>
        <w:t xml:space="preserve">forma do Artigo 43 da Lei Federal </w:t>
      </w:r>
      <w:r w:rsidRPr="00E22BD0">
        <w:rPr>
          <w:spacing w:val="-3"/>
          <w:lang w:val="pt-PT"/>
        </w:rPr>
        <w:t xml:space="preserve">nº </w:t>
      </w:r>
      <w:r w:rsidRPr="00E22BD0">
        <w:rPr>
          <w:lang w:val="pt-PT"/>
        </w:rPr>
        <w:t>8.666/93 e demais atualizações, a fim de verificar a veracidade das informações contidas nos atestados, podendo requerer documentos ou informações, tais como cópia de contratos, recolhimento de tributos, dentre outros</w:t>
      </w:r>
      <w:r w:rsidRPr="00E22BD0">
        <w:rPr>
          <w:spacing w:val="-5"/>
          <w:lang w:val="pt-PT"/>
        </w:rPr>
        <w:t xml:space="preserve"> </w:t>
      </w:r>
      <w:r w:rsidRPr="00E22BD0">
        <w:rPr>
          <w:lang w:val="pt-PT"/>
        </w:rPr>
        <w:t>cabíveis.</w:t>
      </w:r>
    </w:p>
    <w:p w14:paraId="5F5534F0"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OUTRAS</w:t>
      </w:r>
      <w:r w:rsidRPr="00E22BD0">
        <w:rPr>
          <w:spacing w:val="1"/>
          <w:lang w:val="pt-PT"/>
        </w:rPr>
        <w:t xml:space="preserve"> </w:t>
      </w:r>
      <w:r w:rsidRPr="00E22BD0">
        <w:rPr>
          <w:lang w:val="pt-PT"/>
        </w:rPr>
        <w:t>COMPROVAÇÕES:</w:t>
      </w:r>
    </w:p>
    <w:p w14:paraId="62DCCCDA"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bookmarkStart w:id="9" w:name="_Hlk152231444"/>
      <w:r w:rsidRPr="00E22BD0">
        <w:rPr>
          <w:lang w:val="pt-PT"/>
        </w:rPr>
        <w:t>Certidão de registro da licitante e seu(s) responsável(is) técnico(s) junto ao CRA (Conselho Regional de Administração); a Licitante deverá apresentar registro de Administrador com as devidas atribuições, conforme resolução do CRA;</w:t>
      </w:r>
    </w:p>
    <w:p w14:paraId="4BABB61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bookmarkStart w:id="10" w:name="_Hlk152231507"/>
      <w:bookmarkEnd w:id="9"/>
      <w:r w:rsidRPr="00E22BD0">
        <w:rPr>
          <w:lang w:val="pt-PT"/>
        </w:rPr>
        <w:t xml:space="preserve">Apresentação de atestado(s) de aptidão da empresa licitante, expedido por pessoa jurídica de direito </w:t>
      </w:r>
      <w:r w:rsidRPr="00E22BD0">
        <w:rPr>
          <w:spacing w:val="-3"/>
          <w:lang w:val="pt-PT"/>
        </w:rPr>
        <w:t xml:space="preserve">público </w:t>
      </w:r>
      <w:r w:rsidRPr="00E22BD0">
        <w:rPr>
          <w:lang w:val="pt-PT"/>
        </w:rPr>
        <w:t xml:space="preserve">ou privado, comprovando a execução de serviços que tenham características semelhantes ao objeto deste Termo de Referência, devidamente registrado ou visado (o atestado) </w:t>
      </w:r>
      <w:r w:rsidRPr="00E22BD0">
        <w:rPr>
          <w:spacing w:val="-3"/>
          <w:lang w:val="pt-PT"/>
        </w:rPr>
        <w:t xml:space="preserve">no Conselho  </w:t>
      </w:r>
      <w:r w:rsidRPr="00E22BD0">
        <w:rPr>
          <w:lang w:val="pt-PT"/>
        </w:rPr>
        <w:t>Regional de Administração (CRA), acompanhado da respectiva Certidão de Registro de Comprovação de Aptidão, dentro de seu prazo de</w:t>
      </w:r>
      <w:r w:rsidRPr="00E22BD0">
        <w:rPr>
          <w:spacing w:val="4"/>
          <w:lang w:val="pt-PT"/>
        </w:rPr>
        <w:t xml:space="preserve"> </w:t>
      </w:r>
      <w:r w:rsidRPr="00E22BD0">
        <w:rPr>
          <w:lang w:val="pt-PT"/>
        </w:rPr>
        <w:t>validade.</w:t>
      </w:r>
    </w:p>
    <w:p w14:paraId="1575639B"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bookmarkStart w:id="11" w:name="_Hlk152231570"/>
      <w:bookmarkEnd w:id="10"/>
      <w:r w:rsidRPr="00E22BD0">
        <w:rPr>
          <w:lang w:val="pt-PT"/>
        </w:rPr>
        <w:t xml:space="preserve">Declaração de compromisso de vinculação futura, de que disporá dos veículos para a execução dos serviços assumidos </w:t>
      </w:r>
      <w:r w:rsidRPr="00E22BD0">
        <w:rPr>
          <w:spacing w:val="-3"/>
          <w:lang w:val="pt-PT"/>
        </w:rPr>
        <w:t xml:space="preserve">pela </w:t>
      </w:r>
      <w:r w:rsidRPr="00E22BD0">
        <w:rPr>
          <w:lang w:val="pt-PT"/>
        </w:rPr>
        <w:t xml:space="preserve">licitante, informando marca, modelo, capacidade de </w:t>
      </w:r>
      <w:r w:rsidRPr="00E22BD0">
        <w:rPr>
          <w:lang w:val="pt-PT"/>
        </w:rPr>
        <w:lastRenderedPageBreak/>
        <w:t xml:space="preserve">transporte de passageiros </w:t>
      </w:r>
      <w:r w:rsidRPr="00E22BD0">
        <w:rPr>
          <w:spacing w:val="-3"/>
          <w:lang w:val="pt-PT"/>
        </w:rPr>
        <w:t xml:space="preserve">do </w:t>
      </w:r>
      <w:r w:rsidRPr="00E22BD0">
        <w:rPr>
          <w:lang w:val="pt-PT"/>
        </w:rPr>
        <w:t xml:space="preserve">mesmo, declarando ainda que os serviços serão prestados por motoristas habilitados com carteira nacional de habilitação </w:t>
      </w:r>
      <w:r w:rsidRPr="00E22BD0">
        <w:rPr>
          <w:spacing w:val="-3"/>
          <w:lang w:val="pt-PT"/>
        </w:rPr>
        <w:t xml:space="preserve">na </w:t>
      </w:r>
      <w:r w:rsidRPr="00E22BD0">
        <w:rPr>
          <w:lang w:val="pt-PT"/>
        </w:rPr>
        <w:t>categoria "D" ou</w:t>
      </w:r>
      <w:r w:rsidRPr="00E22BD0">
        <w:rPr>
          <w:spacing w:val="13"/>
          <w:lang w:val="pt-PT"/>
        </w:rPr>
        <w:t xml:space="preserve"> </w:t>
      </w:r>
      <w:r w:rsidRPr="00E22BD0">
        <w:rPr>
          <w:lang w:val="pt-PT"/>
        </w:rPr>
        <w:t>"E";</w:t>
      </w:r>
    </w:p>
    <w:p w14:paraId="537ADD3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bookmarkStart w:id="12" w:name="_Hlk152231625"/>
      <w:bookmarkEnd w:id="11"/>
      <w:r w:rsidRPr="00E22BD0">
        <w:rPr>
          <w:lang w:val="pt-PT"/>
        </w:rPr>
        <w:t xml:space="preserve">Declaração de compromisso de vinculação futura, de que atenderá integralmente os horários e percursos previstos pela Secretaria Municipal de Educação, Cultura, Inclusão, Ciência e Tecnologia os </w:t>
      </w:r>
      <w:r w:rsidRPr="00E22BD0">
        <w:rPr>
          <w:spacing w:val="-3"/>
          <w:lang w:val="pt-PT"/>
        </w:rPr>
        <w:t xml:space="preserve">quais </w:t>
      </w:r>
      <w:r w:rsidRPr="00E22BD0">
        <w:rPr>
          <w:lang w:val="pt-PT"/>
        </w:rPr>
        <w:t>são objeto da referida</w:t>
      </w:r>
      <w:r w:rsidRPr="00E22BD0">
        <w:rPr>
          <w:spacing w:val="17"/>
          <w:lang w:val="pt-PT"/>
        </w:rPr>
        <w:t xml:space="preserve"> </w:t>
      </w:r>
      <w:r w:rsidRPr="00E22BD0">
        <w:rPr>
          <w:lang w:val="pt-PT"/>
        </w:rPr>
        <w:t>licitação;</w:t>
      </w:r>
    </w:p>
    <w:p w14:paraId="2B8571C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bookmarkStart w:id="13" w:name="_Hlk152231657"/>
      <w:bookmarkEnd w:id="12"/>
      <w:r w:rsidRPr="00E22BD0">
        <w:rPr>
          <w:lang w:val="pt-PT"/>
        </w:rPr>
        <w:t xml:space="preserve">Declaração de compromisso de vinculação futura, se comprometendo a apresentar relação dos monitores para cada viagem de </w:t>
      </w:r>
      <w:r w:rsidRPr="00E22BD0">
        <w:rPr>
          <w:spacing w:val="-4"/>
          <w:lang w:val="pt-PT"/>
        </w:rPr>
        <w:t xml:space="preserve">ida </w:t>
      </w:r>
      <w:r w:rsidRPr="00E22BD0">
        <w:rPr>
          <w:lang w:val="pt-PT"/>
        </w:rPr>
        <w:t xml:space="preserve">e volta nas rotas, como requisito para a assinatura </w:t>
      </w:r>
      <w:r w:rsidRPr="00E22BD0">
        <w:rPr>
          <w:spacing w:val="-3"/>
          <w:lang w:val="pt-PT"/>
        </w:rPr>
        <w:t xml:space="preserve">do </w:t>
      </w:r>
      <w:r w:rsidRPr="00E22BD0">
        <w:rPr>
          <w:lang w:val="pt-PT"/>
        </w:rPr>
        <w:t xml:space="preserve">contrato, caso a licitante </w:t>
      </w:r>
      <w:r w:rsidRPr="00E22BD0">
        <w:rPr>
          <w:spacing w:val="-3"/>
          <w:lang w:val="pt-PT"/>
        </w:rPr>
        <w:t xml:space="preserve">seja </w:t>
      </w:r>
      <w:r w:rsidRPr="00E22BD0">
        <w:rPr>
          <w:lang w:val="pt-PT"/>
        </w:rPr>
        <w:t>vencedora da licitação;</w:t>
      </w:r>
    </w:p>
    <w:p w14:paraId="3969CCBC"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bookmarkStart w:id="14" w:name="_Hlk152231690"/>
      <w:bookmarkEnd w:id="13"/>
      <w:r w:rsidRPr="00E22BD0">
        <w:rPr>
          <w:lang w:val="pt-PT"/>
        </w:rPr>
        <w:t xml:space="preserve">Declaração de compromisso de vinculação futura, assinada pelo representante da empresa licitante, de que os veículos a serem utilizados para a execução </w:t>
      </w:r>
      <w:r w:rsidRPr="00E22BD0">
        <w:rPr>
          <w:spacing w:val="-3"/>
          <w:lang w:val="pt-PT"/>
        </w:rPr>
        <w:t xml:space="preserve">do </w:t>
      </w:r>
      <w:r w:rsidRPr="00E22BD0">
        <w:rPr>
          <w:lang w:val="pt-PT"/>
        </w:rPr>
        <w:t>objeto estarão em perfeito estado de conservação, contendo todos os requisitos de segurança exigidos pela legislação vigente e que se encontrarão em condições para trafegar, sem colocar em risco os</w:t>
      </w:r>
      <w:r w:rsidRPr="00E22BD0">
        <w:rPr>
          <w:spacing w:val="-8"/>
          <w:lang w:val="pt-PT"/>
        </w:rPr>
        <w:t xml:space="preserve"> </w:t>
      </w:r>
      <w:r w:rsidRPr="00E22BD0">
        <w:rPr>
          <w:lang w:val="pt-PT"/>
        </w:rPr>
        <w:t>usuários;</w:t>
      </w:r>
    </w:p>
    <w:p w14:paraId="2AE0170C"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bookmarkStart w:id="15" w:name="_Hlk152231728"/>
      <w:bookmarkEnd w:id="14"/>
      <w:r w:rsidRPr="00E22BD0">
        <w:rPr>
          <w:lang w:val="pt-PT"/>
        </w:rPr>
        <w:t>Declaração de compromisso de vinculação futura, assinada pelo representante da empresa licitante, de que utilizará somente motoristas devidamente habilitados nos termos da legislação vigente para a condução dos veículos de transporte</w:t>
      </w:r>
      <w:r w:rsidRPr="00E22BD0">
        <w:rPr>
          <w:spacing w:val="1"/>
          <w:lang w:val="pt-PT"/>
        </w:rPr>
        <w:t xml:space="preserve"> </w:t>
      </w:r>
      <w:r w:rsidRPr="00E22BD0">
        <w:rPr>
          <w:lang w:val="pt-PT"/>
        </w:rPr>
        <w:t>escolar.</w:t>
      </w:r>
    </w:p>
    <w:bookmarkEnd w:id="15"/>
    <w:p w14:paraId="71E0FD86"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DO</w:t>
      </w:r>
      <w:r w:rsidRPr="00E22BD0">
        <w:rPr>
          <w:b/>
          <w:spacing w:val="-4"/>
          <w:lang w:val="pt-PT"/>
        </w:rPr>
        <w:t xml:space="preserve"> </w:t>
      </w:r>
      <w:r w:rsidRPr="00E22BD0">
        <w:rPr>
          <w:b/>
          <w:lang w:val="pt-PT"/>
        </w:rPr>
        <w:t>CONTRATO</w:t>
      </w:r>
    </w:p>
    <w:p w14:paraId="5F6AF989"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Independentemente de sua transcrição, para todos os efeitos </w:t>
      </w:r>
      <w:r w:rsidRPr="00E22BD0">
        <w:rPr>
          <w:spacing w:val="-3"/>
          <w:lang w:val="pt-PT"/>
        </w:rPr>
        <w:t xml:space="preserve">legais, </w:t>
      </w:r>
      <w:r w:rsidRPr="00E22BD0">
        <w:rPr>
          <w:lang w:val="pt-PT"/>
        </w:rPr>
        <w:t xml:space="preserve">farão parte do futuro Contrato que </w:t>
      </w:r>
      <w:r w:rsidRPr="00E22BD0">
        <w:rPr>
          <w:spacing w:val="-3"/>
          <w:lang w:val="pt-PT"/>
        </w:rPr>
        <w:t xml:space="preserve">vier </w:t>
      </w:r>
      <w:r w:rsidRPr="00E22BD0">
        <w:rPr>
          <w:lang w:val="pt-PT"/>
        </w:rPr>
        <w:t xml:space="preserve">a ser assinado, todas as condições estabelecidas </w:t>
      </w:r>
      <w:r w:rsidRPr="00E22BD0">
        <w:rPr>
          <w:spacing w:val="-3"/>
          <w:lang w:val="pt-PT"/>
        </w:rPr>
        <w:t xml:space="preserve">no  </w:t>
      </w:r>
      <w:r w:rsidRPr="00E22BD0">
        <w:rPr>
          <w:lang w:val="pt-PT"/>
        </w:rPr>
        <w:t xml:space="preserve">Edital e seus Anexos, </w:t>
      </w:r>
      <w:r w:rsidRPr="00E22BD0">
        <w:rPr>
          <w:spacing w:val="-3"/>
          <w:lang w:val="pt-PT"/>
        </w:rPr>
        <w:t xml:space="preserve">na </w:t>
      </w:r>
      <w:r w:rsidRPr="00E22BD0">
        <w:rPr>
          <w:lang w:val="pt-PT"/>
        </w:rPr>
        <w:t xml:space="preserve">Proposta de Preços da Licitante Vencedora e </w:t>
      </w:r>
      <w:r w:rsidRPr="00E22BD0">
        <w:rPr>
          <w:spacing w:val="-3"/>
          <w:lang w:val="pt-PT"/>
        </w:rPr>
        <w:t xml:space="preserve">na </w:t>
      </w:r>
      <w:r w:rsidRPr="00E22BD0">
        <w:rPr>
          <w:lang w:val="pt-PT"/>
        </w:rPr>
        <w:t>Nota de Empenho;</w:t>
      </w:r>
    </w:p>
    <w:p w14:paraId="25F3E05A"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Após homologação </w:t>
      </w:r>
      <w:r w:rsidRPr="00E22BD0">
        <w:rPr>
          <w:spacing w:val="-3"/>
          <w:lang w:val="pt-PT"/>
        </w:rPr>
        <w:t xml:space="preserve">do </w:t>
      </w:r>
      <w:r w:rsidRPr="00E22BD0">
        <w:rPr>
          <w:lang w:val="pt-PT"/>
        </w:rPr>
        <w:t>certame, a licitante vencedora será convocada para assinatura</w:t>
      </w:r>
      <w:r w:rsidRPr="00E22BD0">
        <w:rPr>
          <w:spacing w:val="12"/>
          <w:lang w:val="pt-PT"/>
        </w:rPr>
        <w:t xml:space="preserve"> </w:t>
      </w:r>
      <w:r w:rsidRPr="00E22BD0">
        <w:rPr>
          <w:lang w:val="pt-PT"/>
        </w:rPr>
        <w:t>do</w:t>
      </w:r>
      <w:r w:rsidRPr="00E22BD0">
        <w:rPr>
          <w:spacing w:val="13"/>
          <w:lang w:val="pt-PT"/>
        </w:rPr>
        <w:t xml:space="preserve"> </w:t>
      </w:r>
      <w:r w:rsidRPr="00E22BD0">
        <w:rPr>
          <w:lang w:val="pt-PT"/>
        </w:rPr>
        <w:t>instrumento</w:t>
      </w:r>
      <w:r w:rsidRPr="00E22BD0">
        <w:rPr>
          <w:spacing w:val="18"/>
          <w:lang w:val="pt-PT"/>
        </w:rPr>
        <w:t xml:space="preserve"> </w:t>
      </w:r>
      <w:r w:rsidRPr="00E22BD0">
        <w:rPr>
          <w:lang w:val="pt-PT"/>
        </w:rPr>
        <w:t>contratual;</w:t>
      </w:r>
    </w:p>
    <w:p w14:paraId="17F29F89"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Se a Licitante Vencedora convocada, dentro </w:t>
      </w:r>
      <w:r w:rsidRPr="00E22BD0">
        <w:rPr>
          <w:spacing w:val="-3"/>
          <w:lang w:val="pt-PT"/>
        </w:rPr>
        <w:t xml:space="preserve">do </w:t>
      </w:r>
      <w:r w:rsidRPr="00E22BD0">
        <w:rPr>
          <w:lang w:val="pt-PT"/>
        </w:rPr>
        <w:t xml:space="preserve">prazo de validade da sua proposta, recusar-se a assinar o Contrato, conforme disposto </w:t>
      </w:r>
      <w:r w:rsidRPr="00E22BD0">
        <w:rPr>
          <w:spacing w:val="-3"/>
          <w:lang w:val="pt-PT"/>
        </w:rPr>
        <w:t xml:space="preserve">no inciso </w:t>
      </w:r>
      <w:r w:rsidRPr="00E22BD0">
        <w:rPr>
          <w:lang w:val="pt-PT"/>
        </w:rPr>
        <w:t xml:space="preserve">XXIII,  </w:t>
      </w:r>
      <w:r w:rsidRPr="00E22BD0">
        <w:rPr>
          <w:spacing w:val="-3"/>
          <w:lang w:val="pt-PT"/>
        </w:rPr>
        <w:t xml:space="preserve">do </w:t>
      </w:r>
      <w:r w:rsidRPr="00E22BD0">
        <w:rPr>
          <w:lang w:val="pt-PT"/>
        </w:rPr>
        <w:t xml:space="preserve">art. 4º, da Lei </w:t>
      </w:r>
      <w:r w:rsidRPr="00E22BD0">
        <w:rPr>
          <w:spacing w:val="-3"/>
          <w:lang w:val="pt-PT"/>
        </w:rPr>
        <w:t xml:space="preserve">nº </w:t>
      </w:r>
      <w:r w:rsidRPr="00E22BD0">
        <w:rPr>
          <w:lang w:val="pt-PT"/>
        </w:rPr>
        <w:t xml:space="preserve">10.520/2002, a </w:t>
      </w:r>
      <w:r w:rsidRPr="00E22BD0">
        <w:rPr>
          <w:spacing w:val="-3"/>
          <w:lang w:val="pt-PT"/>
        </w:rPr>
        <w:t xml:space="preserve">mesma </w:t>
      </w:r>
      <w:r w:rsidRPr="00E22BD0">
        <w:rPr>
          <w:lang w:val="pt-PT"/>
        </w:rPr>
        <w:t xml:space="preserve">será desclassificada e o(a) Pregoeiro(a) examinará as ofertas subsequentes e a qualificação dos licitantes, </w:t>
      </w:r>
      <w:r w:rsidRPr="00E22BD0">
        <w:rPr>
          <w:spacing w:val="-3"/>
          <w:lang w:val="pt-PT"/>
        </w:rPr>
        <w:t xml:space="preserve">na </w:t>
      </w:r>
      <w:r w:rsidRPr="00E22BD0">
        <w:rPr>
          <w:lang w:val="pt-PT"/>
        </w:rPr>
        <w:t xml:space="preserve">ordem de classificação, e assim sucessivamente, </w:t>
      </w:r>
      <w:r w:rsidRPr="00E22BD0">
        <w:rPr>
          <w:lang w:val="pt-PT"/>
        </w:rPr>
        <w:lastRenderedPageBreak/>
        <w:t xml:space="preserve">até a apuração de </w:t>
      </w:r>
      <w:r w:rsidRPr="00E22BD0">
        <w:rPr>
          <w:spacing w:val="-4"/>
          <w:lang w:val="pt-PT"/>
        </w:rPr>
        <w:t xml:space="preserve">uma </w:t>
      </w:r>
      <w:r w:rsidRPr="00E22BD0">
        <w:rPr>
          <w:lang w:val="pt-PT"/>
        </w:rPr>
        <w:t xml:space="preserve">que atenda ao Edital e seus Anexos, podendo, </w:t>
      </w:r>
      <w:r w:rsidRPr="00E22BD0">
        <w:rPr>
          <w:spacing w:val="-2"/>
          <w:lang w:val="pt-PT"/>
        </w:rPr>
        <w:t xml:space="preserve">ainda, </w:t>
      </w:r>
      <w:r w:rsidRPr="00E22BD0">
        <w:rPr>
          <w:lang w:val="pt-PT"/>
        </w:rPr>
        <w:t xml:space="preserve">negociar diretamente com o proponente para que </w:t>
      </w:r>
      <w:r w:rsidRPr="00E22BD0">
        <w:rPr>
          <w:spacing w:val="-3"/>
          <w:lang w:val="pt-PT"/>
        </w:rPr>
        <w:t xml:space="preserve">seja </w:t>
      </w:r>
      <w:r w:rsidRPr="00E22BD0">
        <w:rPr>
          <w:lang w:val="pt-PT"/>
        </w:rPr>
        <w:t xml:space="preserve">obtido preço melhor, sendo este declarado vencedor, </w:t>
      </w:r>
      <w:r w:rsidRPr="00E22BD0">
        <w:rPr>
          <w:spacing w:val="-3"/>
          <w:lang w:val="pt-PT"/>
        </w:rPr>
        <w:t xml:space="preserve">na </w:t>
      </w:r>
      <w:r w:rsidRPr="00E22BD0">
        <w:rPr>
          <w:lang w:val="pt-PT"/>
        </w:rPr>
        <w:t xml:space="preserve">forma dos incisos XVI, XVII </w:t>
      </w:r>
      <w:r w:rsidRPr="00E22BD0">
        <w:rPr>
          <w:spacing w:val="-3"/>
          <w:lang w:val="pt-PT"/>
        </w:rPr>
        <w:t xml:space="preserve">do </w:t>
      </w:r>
      <w:r w:rsidRPr="00E22BD0">
        <w:rPr>
          <w:lang w:val="pt-PT"/>
        </w:rPr>
        <w:t>art. 4º Lei em</w:t>
      </w:r>
      <w:r w:rsidRPr="00E22BD0">
        <w:rPr>
          <w:spacing w:val="-8"/>
          <w:lang w:val="pt-PT"/>
        </w:rPr>
        <w:t xml:space="preserve"> </w:t>
      </w:r>
      <w:r w:rsidRPr="00E22BD0">
        <w:rPr>
          <w:lang w:val="pt-PT"/>
        </w:rPr>
        <w:t>comento;</w:t>
      </w:r>
    </w:p>
    <w:p w14:paraId="51DEFF25"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Se as certidões anteriormente apresentadas para habilitação não estiverem dentro </w:t>
      </w:r>
      <w:r w:rsidRPr="00E22BD0">
        <w:rPr>
          <w:spacing w:val="-3"/>
          <w:lang w:val="pt-PT"/>
        </w:rPr>
        <w:t xml:space="preserve">do </w:t>
      </w:r>
      <w:r w:rsidRPr="00E22BD0">
        <w:rPr>
          <w:lang w:val="pt-PT"/>
        </w:rPr>
        <w:t xml:space="preserve">prazo de validade, o fornecedor deverá apresentar novas certidões </w:t>
      </w:r>
      <w:r w:rsidRPr="00E22BD0">
        <w:rPr>
          <w:spacing w:val="2"/>
          <w:lang w:val="pt-PT"/>
        </w:rPr>
        <w:t xml:space="preserve">com </w:t>
      </w:r>
      <w:r w:rsidRPr="00E22BD0">
        <w:rPr>
          <w:lang w:val="pt-PT"/>
        </w:rPr>
        <w:t xml:space="preserve">datas atualizadas </w:t>
      </w:r>
      <w:r w:rsidRPr="00E22BD0">
        <w:rPr>
          <w:spacing w:val="-3"/>
          <w:lang w:val="pt-PT"/>
        </w:rPr>
        <w:t xml:space="preserve">no </w:t>
      </w:r>
      <w:r w:rsidRPr="00E22BD0">
        <w:rPr>
          <w:lang w:val="pt-PT"/>
        </w:rPr>
        <w:t xml:space="preserve">ato da assinatura </w:t>
      </w:r>
      <w:r w:rsidRPr="00E22BD0">
        <w:rPr>
          <w:spacing w:val="-3"/>
          <w:lang w:val="pt-PT"/>
        </w:rPr>
        <w:t>do</w:t>
      </w:r>
      <w:r w:rsidRPr="00E22BD0">
        <w:rPr>
          <w:spacing w:val="21"/>
          <w:lang w:val="pt-PT"/>
        </w:rPr>
        <w:t xml:space="preserve"> </w:t>
      </w:r>
      <w:r w:rsidRPr="00E22BD0">
        <w:rPr>
          <w:lang w:val="pt-PT"/>
        </w:rPr>
        <w:t>contrato;</w:t>
      </w:r>
    </w:p>
    <w:p w14:paraId="72EF070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b/>
          <w:lang w:val="pt-PT"/>
        </w:rPr>
        <w:t xml:space="preserve">No ato de assinatura do contrato </w:t>
      </w:r>
      <w:r w:rsidRPr="00E22BD0">
        <w:rPr>
          <w:lang w:val="pt-PT"/>
        </w:rPr>
        <w:t xml:space="preserve">será necessário o </w:t>
      </w:r>
      <w:r w:rsidRPr="00E22BD0">
        <w:rPr>
          <w:spacing w:val="-3"/>
          <w:lang w:val="pt-PT"/>
        </w:rPr>
        <w:t xml:space="preserve">pleno </w:t>
      </w:r>
      <w:r w:rsidRPr="00E22BD0">
        <w:rPr>
          <w:lang w:val="pt-PT"/>
        </w:rPr>
        <w:t xml:space="preserve">atendimento das exigências do </w:t>
      </w:r>
      <w:r w:rsidRPr="00E22BD0">
        <w:rPr>
          <w:spacing w:val="-3"/>
          <w:lang w:val="pt-PT"/>
        </w:rPr>
        <w:t xml:space="preserve">Código </w:t>
      </w:r>
      <w:r w:rsidRPr="00E22BD0">
        <w:rPr>
          <w:lang w:val="pt-PT"/>
        </w:rPr>
        <w:t xml:space="preserve">de Trânsito Brasileiro </w:t>
      </w:r>
      <w:r w:rsidRPr="00E22BD0">
        <w:rPr>
          <w:spacing w:val="-3"/>
          <w:lang w:val="pt-PT"/>
        </w:rPr>
        <w:t xml:space="preserve">no </w:t>
      </w:r>
      <w:r w:rsidRPr="00E22BD0">
        <w:rPr>
          <w:lang w:val="pt-PT"/>
        </w:rPr>
        <w:t xml:space="preserve">que se refere aos veículos escolares, </w:t>
      </w:r>
      <w:r w:rsidRPr="00E22BD0">
        <w:rPr>
          <w:b/>
          <w:bCs/>
          <w:lang w:val="pt-PT"/>
        </w:rPr>
        <w:t>e as descritas abaixo</w:t>
      </w:r>
      <w:r w:rsidRPr="00E22BD0">
        <w:rPr>
          <w:lang w:val="pt-PT"/>
        </w:rPr>
        <w:t>, sob pena de</w:t>
      </w:r>
      <w:r w:rsidRPr="00E22BD0">
        <w:rPr>
          <w:spacing w:val="2"/>
          <w:lang w:val="pt-PT"/>
        </w:rPr>
        <w:t xml:space="preserve"> </w:t>
      </w:r>
      <w:r w:rsidRPr="00E22BD0">
        <w:rPr>
          <w:lang w:val="pt-PT"/>
        </w:rPr>
        <w:t>desclassificação:</w:t>
      </w:r>
    </w:p>
    <w:p w14:paraId="56ECA607"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t xml:space="preserve">O </w:t>
      </w:r>
      <w:r w:rsidRPr="00E22BD0">
        <w:rPr>
          <w:spacing w:val="-3"/>
          <w:lang w:val="pt-PT"/>
        </w:rPr>
        <w:t xml:space="preserve">veículo </w:t>
      </w:r>
      <w:r w:rsidRPr="00E22BD0">
        <w:rPr>
          <w:lang w:val="pt-PT"/>
        </w:rPr>
        <w:t xml:space="preserve">deve ser registrado </w:t>
      </w:r>
      <w:r w:rsidRPr="00E22BD0">
        <w:rPr>
          <w:spacing w:val="-3"/>
          <w:lang w:val="pt-PT"/>
        </w:rPr>
        <w:t xml:space="preserve">como veículo </w:t>
      </w:r>
      <w:r w:rsidRPr="00E22BD0">
        <w:rPr>
          <w:lang w:val="pt-PT"/>
        </w:rPr>
        <w:t xml:space="preserve">de passageiros e ser inspecionado por um organismo de inspeção acreditado </w:t>
      </w:r>
      <w:r w:rsidRPr="00E22BD0">
        <w:rPr>
          <w:spacing w:val="-3"/>
          <w:lang w:val="pt-PT"/>
        </w:rPr>
        <w:t xml:space="preserve">pelo </w:t>
      </w:r>
      <w:r w:rsidRPr="00E22BD0">
        <w:rPr>
          <w:lang w:val="pt-PT"/>
        </w:rPr>
        <w:t xml:space="preserve">INMETRO, esta inspeção se dará a cada </w:t>
      </w:r>
      <w:r w:rsidRPr="00E22BD0">
        <w:rPr>
          <w:spacing w:val="-3"/>
          <w:lang w:val="pt-PT"/>
        </w:rPr>
        <w:t xml:space="preserve">início </w:t>
      </w:r>
      <w:r w:rsidRPr="00E22BD0">
        <w:rPr>
          <w:lang w:val="pt-PT"/>
        </w:rPr>
        <w:t>do semestre para verificação dos equipamentos obrigatórios de</w:t>
      </w:r>
      <w:r w:rsidRPr="00E22BD0">
        <w:rPr>
          <w:spacing w:val="-9"/>
          <w:lang w:val="pt-PT"/>
        </w:rPr>
        <w:t xml:space="preserve"> </w:t>
      </w:r>
      <w:r w:rsidRPr="00E22BD0">
        <w:rPr>
          <w:lang w:val="pt-PT"/>
        </w:rPr>
        <w:t>segurança;</w:t>
      </w:r>
    </w:p>
    <w:p w14:paraId="4FAA2D57"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t xml:space="preserve">Ter autorização especial expedida pela Divisão de Fiscalização de Veículos e Condutores </w:t>
      </w:r>
      <w:r w:rsidRPr="00E22BD0">
        <w:rPr>
          <w:spacing w:val="-3"/>
          <w:lang w:val="pt-PT"/>
        </w:rPr>
        <w:t xml:space="preserve">do </w:t>
      </w:r>
      <w:r w:rsidRPr="00E22BD0">
        <w:rPr>
          <w:lang w:val="pt-PT"/>
        </w:rPr>
        <w:t xml:space="preserve">DETRAN. A autorização deverá estar fixada </w:t>
      </w:r>
      <w:r w:rsidRPr="00E22BD0">
        <w:rPr>
          <w:spacing w:val="-3"/>
          <w:lang w:val="pt-PT"/>
        </w:rPr>
        <w:t xml:space="preserve">na </w:t>
      </w:r>
      <w:r w:rsidRPr="00E22BD0">
        <w:rPr>
          <w:lang w:val="pt-PT"/>
        </w:rPr>
        <w:t>parte interna do veículo, em local</w:t>
      </w:r>
      <w:r w:rsidRPr="00E22BD0">
        <w:rPr>
          <w:spacing w:val="1"/>
          <w:lang w:val="pt-PT"/>
        </w:rPr>
        <w:t xml:space="preserve"> </w:t>
      </w:r>
      <w:r w:rsidRPr="00E22BD0">
        <w:rPr>
          <w:lang w:val="pt-PT"/>
        </w:rPr>
        <w:t>visível;</w:t>
      </w:r>
    </w:p>
    <w:p w14:paraId="4E9A316E"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t xml:space="preserve">O número do registro deverá obrigatoriamente constar nas laterais dos veículos e </w:t>
      </w:r>
      <w:r w:rsidRPr="00E22BD0">
        <w:rPr>
          <w:spacing w:val="-3"/>
          <w:lang w:val="pt-PT"/>
        </w:rPr>
        <w:t xml:space="preserve">na </w:t>
      </w:r>
      <w:r w:rsidRPr="00E22BD0">
        <w:rPr>
          <w:lang w:val="pt-PT"/>
        </w:rPr>
        <w:t>parte traseira dentro da faixa horizontal;</w:t>
      </w:r>
    </w:p>
    <w:p w14:paraId="0C67261A"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t>Cartaz indicativo que é proibido transportar número de estudantes acima da capacidade estabelecida pelo</w:t>
      </w:r>
      <w:r w:rsidRPr="00E22BD0">
        <w:rPr>
          <w:spacing w:val="-2"/>
          <w:lang w:val="pt-PT"/>
        </w:rPr>
        <w:t xml:space="preserve"> </w:t>
      </w:r>
      <w:r w:rsidRPr="00E22BD0">
        <w:rPr>
          <w:lang w:val="pt-PT"/>
        </w:rPr>
        <w:t>fabricante;</w:t>
      </w:r>
    </w:p>
    <w:p w14:paraId="6C2D5E74"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t>Cintos disponíveis, para que todos os alunos possam usar cinto de</w:t>
      </w:r>
      <w:r w:rsidRPr="00E22BD0">
        <w:rPr>
          <w:spacing w:val="2"/>
          <w:lang w:val="pt-PT"/>
        </w:rPr>
        <w:t xml:space="preserve"> </w:t>
      </w:r>
      <w:r w:rsidRPr="00E22BD0">
        <w:rPr>
          <w:lang w:val="pt-PT"/>
        </w:rPr>
        <w:t>segurança;</w:t>
      </w:r>
    </w:p>
    <w:p w14:paraId="238D6C06"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t>Os veículos devem possuir seguro de passageiros para usuários do serviço de</w:t>
      </w:r>
      <w:r w:rsidRPr="00E22BD0">
        <w:rPr>
          <w:spacing w:val="7"/>
          <w:lang w:val="pt-PT"/>
        </w:rPr>
        <w:t xml:space="preserve"> </w:t>
      </w:r>
      <w:r w:rsidRPr="00E22BD0">
        <w:rPr>
          <w:lang w:val="pt-PT"/>
        </w:rPr>
        <w:t>transporte;</w:t>
      </w:r>
    </w:p>
    <w:p w14:paraId="0375DA9B"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t xml:space="preserve">Todo o carro usado </w:t>
      </w:r>
      <w:r w:rsidRPr="00E22BD0">
        <w:rPr>
          <w:spacing w:val="-3"/>
          <w:lang w:val="pt-PT"/>
        </w:rPr>
        <w:t xml:space="preserve">no </w:t>
      </w:r>
      <w:r w:rsidRPr="00E22BD0">
        <w:rPr>
          <w:lang w:val="pt-PT"/>
        </w:rPr>
        <w:t xml:space="preserve">transporte escolar deve ter um registrador de velocidade (chamado tacógrafo) e possuir sistema de rastreamento </w:t>
      </w:r>
      <w:r w:rsidRPr="00E22BD0">
        <w:rPr>
          <w:spacing w:val="-4"/>
          <w:lang w:val="pt-PT"/>
        </w:rPr>
        <w:t xml:space="preserve">via </w:t>
      </w:r>
      <w:r w:rsidRPr="00E22BD0">
        <w:rPr>
          <w:lang w:val="pt-PT"/>
        </w:rPr>
        <w:t>satélite</w:t>
      </w:r>
      <w:r w:rsidRPr="00E22BD0">
        <w:rPr>
          <w:spacing w:val="8"/>
          <w:lang w:val="pt-PT"/>
        </w:rPr>
        <w:t xml:space="preserve"> </w:t>
      </w:r>
      <w:r w:rsidRPr="00E22BD0">
        <w:rPr>
          <w:lang w:val="pt-PT"/>
        </w:rPr>
        <w:t>(GPS);</w:t>
      </w:r>
    </w:p>
    <w:p w14:paraId="5B50172B"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t xml:space="preserve">Pneus, sinalização e demais itens e equipamentos de segurança exigidos pela legislação, em bom estado de conservação (Resoluções do CONTRAN), art. 136, VII, </w:t>
      </w:r>
      <w:r w:rsidRPr="00E22BD0">
        <w:rPr>
          <w:spacing w:val="-3"/>
          <w:lang w:val="pt-PT"/>
        </w:rPr>
        <w:t xml:space="preserve">do </w:t>
      </w:r>
      <w:r w:rsidRPr="00E22BD0">
        <w:rPr>
          <w:lang w:val="pt-PT"/>
        </w:rPr>
        <w:t>CTB;</w:t>
      </w:r>
    </w:p>
    <w:p w14:paraId="2A95A291"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lastRenderedPageBreak/>
        <w:t>A velocidade do veículo não pode ultrapassar o limite estabelecido para a rodovia ou estrada (asfaltada ou</w:t>
      </w:r>
      <w:r w:rsidRPr="00E22BD0">
        <w:rPr>
          <w:spacing w:val="-6"/>
          <w:lang w:val="pt-PT"/>
        </w:rPr>
        <w:t xml:space="preserve"> </w:t>
      </w:r>
      <w:r w:rsidRPr="00E22BD0">
        <w:rPr>
          <w:lang w:val="pt-PT"/>
        </w:rPr>
        <w:t>não);</w:t>
      </w:r>
    </w:p>
    <w:p w14:paraId="498A5544"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b/>
          <w:lang w:val="pt-PT"/>
        </w:rPr>
        <w:t xml:space="preserve">Laudo de vistoria </w:t>
      </w:r>
      <w:r w:rsidRPr="00E22BD0">
        <w:rPr>
          <w:lang w:val="pt-PT"/>
        </w:rPr>
        <w:t xml:space="preserve">emitido por um organismo de inspeção acreditado </w:t>
      </w:r>
      <w:r w:rsidRPr="00E22BD0">
        <w:rPr>
          <w:spacing w:val="-3"/>
          <w:lang w:val="pt-PT"/>
        </w:rPr>
        <w:t xml:space="preserve">pelo </w:t>
      </w:r>
      <w:r w:rsidRPr="00E22BD0">
        <w:rPr>
          <w:lang w:val="pt-PT"/>
        </w:rPr>
        <w:t xml:space="preserve">INMETRO atestando que o </w:t>
      </w:r>
      <w:r w:rsidRPr="00E22BD0">
        <w:rPr>
          <w:spacing w:val="-3"/>
          <w:lang w:val="pt-PT"/>
        </w:rPr>
        <w:t xml:space="preserve">veículo </w:t>
      </w:r>
      <w:r w:rsidRPr="00E22BD0">
        <w:rPr>
          <w:lang w:val="pt-PT"/>
        </w:rPr>
        <w:t>se encontra em condição de</w:t>
      </w:r>
      <w:r w:rsidRPr="00E22BD0">
        <w:rPr>
          <w:spacing w:val="-6"/>
          <w:lang w:val="pt-PT"/>
        </w:rPr>
        <w:t xml:space="preserve"> </w:t>
      </w:r>
      <w:r w:rsidRPr="00E22BD0">
        <w:rPr>
          <w:lang w:val="pt-PT"/>
        </w:rPr>
        <w:t>trafegar;</w:t>
      </w:r>
    </w:p>
    <w:p w14:paraId="5AF5DB35"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t>Comprovação de existência de seguro obrigatório</w:t>
      </w:r>
      <w:r w:rsidRPr="00E22BD0">
        <w:rPr>
          <w:spacing w:val="8"/>
          <w:lang w:val="pt-PT"/>
        </w:rPr>
        <w:t xml:space="preserve"> </w:t>
      </w:r>
      <w:r w:rsidRPr="00E22BD0">
        <w:rPr>
          <w:lang w:val="pt-PT"/>
        </w:rPr>
        <w:t>(</w:t>
      </w:r>
      <w:r w:rsidRPr="00E22BD0">
        <w:rPr>
          <w:b/>
          <w:lang w:val="pt-PT"/>
        </w:rPr>
        <w:t>DPVAT</w:t>
      </w:r>
      <w:r w:rsidRPr="00E22BD0">
        <w:rPr>
          <w:lang w:val="pt-PT"/>
        </w:rPr>
        <w:t>);</w:t>
      </w:r>
    </w:p>
    <w:p w14:paraId="24E7615D" w14:textId="77777777" w:rsidR="00E22BD0" w:rsidRPr="00E22BD0" w:rsidRDefault="00E22BD0" w:rsidP="00422A74">
      <w:pPr>
        <w:widowControl w:val="0"/>
        <w:numPr>
          <w:ilvl w:val="0"/>
          <w:numId w:val="6"/>
        </w:numPr>
        <w:autoSpaceDE w:val="0"/>
        <w:autoSpaceDN w:val="0"/>
        <w:spacing w:before="240" w:after="160" w:line="360" w:lineRule="auto"/>
        <w:ind w:left="0" w:right="-1" w:firstLine="0"/>
        <w:jc w:val="both"/>
        <w:rPr>
          <w:lang w:val="pt-PT"/>
        </w:rPr>
      </w:pPr>
      <w:r w:rsidRPr="00E22BD0">
        <w:rPr>
          <w:lang w:val="pt-PT"/>
        </w:rPr>
        <w:t>Certificado de Registro e Licenciamento do(s) Veículo(s)</w:t>
      </w:r>
      <w:r w:rsidRPr="00E22BD0">
        <w:rPr>
          <w:spacing w:val="7"/>
          <w:lang w:val="pt-PT"/>
        </w:rPr>
        <w:t xml:space="preserve"> </w:t>
      </w:r>
      <w:r w:rsidRPr="00E22BD0">
        <w:rPr>
          <w:lang w:val="pt-PT"/>
        </w:rPr>
        <w:t xml:space="preserve">–  </w:t>
      </w:r>
      <w:r w:rsidRPr="00E22BD0">
        <w:rPr>
          <w:b/>
          <w:lang w:val="pt-PT"/>
        </w:rPr>
        <w:t>CRLV</w:t>
      </w:r>
      <w:r w:rsidRPr="00E22BD0">
        <w:rPr>
          <w:lang w:val="pt-PT"/>
        </w:rPr>
        <w:t>, com respectivo seguro quitado.</w:t>
      </w:r>
    </w:p>
    <w:p w14:paraId="5B8EEFD8" w14:textId="77777777" w:rsidR="00E22BD0" w:rsidRPr="00E22BD0" w:rsidRDefault="00E22BD0" w:rsidP="00422A74">
      <w:pPr>
        <w:widowControl w:val="0"/>
        <w:numPr>
          <w:ilvl w:val="1"/>
          <w:numId w:val="6"/>
        </w:numPr>
        <w:autoSpaceDE w:val="0"/>
        <w:autoSpaceDN w:val="0"/>
        <w:spacing w:before="240" w:after="160" w:line="360" w:lineRule="auto"/>
        <w:ind w:left="0" w:right="-1" w:firstLine="0"/>
        <w:jc w:val="both"/>
        <w:rPr>
          <w:lang w:val="pt-PT"/>
        </w:rPr>
      </w:pPr>
      <w:r w:rsidRPr="00E22BD0">
        <w:rPr>
          <w:lang w:val="pt-PT"/>
        </w:rPr>
        <w:t xml:space="preserve">O veículo, objeto da licitação, deverá ser de propriedade da empresa licitante ou locado </w:t>
      </w:r>
      <w:r w:rsidRPr="00E22BD0">
        <w:rPr>
          <w:spacing w:val="-3"/>
          <w:lang w:val="pt-PT"/>
        </w:rPr>
        <w:t xml:space="preserve">pelo </w:t>
      </w:r>
      <w:r w:rsidRPr="00E22BD0">
        <w:rPr>
          <w:lang w:val="pt-PT"/>
        </w:rPr>
        <w:t xml:space="preserve">proponente, quando deverá - obrigatoriamente - apresentar contrato de locação de </w:t>
      </w:r>
      <w:r w:rsidRPr="00E22BD0">
        <w:rPr>
          <w:spacing w:val="-3"/>
          <w:lang w:val="pt-PT"/>
        </w:rPr>
        <w:t xml:space="preserve">veículo </w:t>
      </w:r>
      <w:r w:rsidRPr="00E22BD0">
        <w:rPr>
          <w:lang w:val="pt-PT"/>
        </w:rPr>
        <w:t>totalmente</w:t>
      </w:r>
      <w:r w:rsidRPr="00E22BD0">
        <w:rPr>
          <w:spacing w:val="16"/>
          <w:lang w:val="pt-PT"/>
        </w:rPr>
        <w:t xml:space="preserve"> </w:t>
      </w:r>
      <w:r w:rsidRPr="00E22BD0">
        <w:rPr>
          <w:lang w:val="pt-PT"/>
        </w:rPr>
        <w:t>segurado.</w:t>
      </w:r>
    </w:p>
    <w:p w14:paraId="1594211D"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lang w:val="pt-PT"/>
        </w:rPr>
      </w:pPr>
      <w:bookmarkStart w:id="16" w:name="12.6._Itens_que_serão_fiscalizados_pelo_"/>
      <w:bookmarkStart w:id="17" w:name="12.8._Serão_consideradas_faltas_graves_p"/>
      <w:bookmarkEnd w:id="16"/>
      <w:bookmarkEnd w:id="17"/>
      <w:r w:rsidRPr="00E22BD0">
        <w:rPr>
          <w:b/>
          <w:lang w:val="pt-PT"/>
        </w:rPr>
        <w:t>Serão consideradas faltas graves para o serviço de transporte escolar, implicando em rescisão e representação</w:t>
      </w:r>
      <w:r w:rsidRPr="00E22BD0">
        <w:rPr>
          <w:b/>
          <w:spacing w:val="7"/>
          <w:lang w:val="pt-PT"/>
        </w:rPr>
        <w:t xml:space="preserve"> </w:t>
      </w:r>
      <w:r w:rsidRPr="00E22BD0">
        <w:rPr>
          <w:b/>
          <w:lang w:val="pt-PT"/>
        </w:rPr>
        <w:t>judicial:</w:t>
      </w:r>
    </w:p>
    <w:p w14:paraId="6EC721BC" w14:textId="77777777" w:rsidR="00E22BD0" w:rsidRPr="00E22BD0" w:rsidRDefault="00E22BD0" w:rsidP="00422A74">
      <w:pPr>
        <w:widowControl w:val="0"/>
        <w:numPr>
          <w:ilvl w:val="0"/>
          <w:numId w:val="7"/>
        </w:numPr>
        <w:autoSpaceDE w:val="0"/>
        <w:autoSpaceDN w:val="0"/>
        <w:spacing w:before="240" w:after="160" w:line="360" w:lineRule="auto"/>
        <w:ind w:left="0" w:right="-1" w:firstLine="0"/>
        <w:jc w:val="both"/>
        <w:rPr>
          <w:lang w:val="pt-PT"/>
        </w:rPr>
      </w:pPr>
      <w:r w:rsidRPr="00E22BD0">
        <w:rPr>
          <w:lang w:val="pt-PT"/>
        </w:rPr>
        <w:t xml:space="preserve">Conduzir o veículo de </w:t>
      </w:r>
      <w:r w:rsidRPr="00E22BD0">
        <w:rPr>
          <w:spacing w:val="-3"/>
          <w:lang w:val="pt-PT"/>
        </w:rPr>
        <w:t xml:space="preserve">forma </w:t>
      </w:r>
      <w:r w:rsidRPr="00E22BD0">
        <w:rPr>
          <w:lang w:val="pt-PT"/>
        </w:rPr>
        <w:t>inadequada, colocando em risco a vida e segurança dos</w:t>
      </w:r>
      <w:r w:rsidRPr="00E22BD0">
        <w:rPr>
          <w:spacing w:val="2"/>
          <w:lang w:val="pt-PT"/>
        </w:rPr>
        <w:t xml:space="preserve"> </w:t>
      </w:r>
      <w:r w:rsidRPr="00E22BD0">
        <w:rPr>
          <w:lang w:val="pt-PT"/>
        </w:rPr>
        <w:t>alunos;</w:t>
      </w:r>
    </w:p>
    <w:p w14:paraId="68661F15" w14:textId="77777777" w:rsidR="00E22BD0" w:rsidRPr="00E22BD0" w:rsidRDefault="00E22BD0" w:rsidP="00422A74">
      <w:pPr>
        <w:widowControl w:val="0"/>
        <w:numPr>
          <w:ilvl w:val="0"/>
          <w:numId w:val="7"/>
        </w:numPr>
        <w:autoSpaceDE w:val="0"/>
        <w:autoSpaceDN w:val="0"/>
        <w:spacing w:before="240" w:after="160" w:line="360" w:lineRule="auto"/>
        <w:ind w:left="0" w:right="-1" w:firstLine="0"/>
        <w:jc w:val="both"/>
        <w:rPr>
          <w:lang w:val="pt-PT"/>
        </w:rPr>
      </w:pPr>
      <w:r w:rsidRPr="00E22BD0">
        <w:rPr>
          <w:lang w:val="pt-PT"/>
        </w:rPr>
        <w:t>Conduzir veículo sem as devidas condições de segurança para o</w:t>
      </w:r>
      <w:r w:rsidRPr="00E22BD0">
        <w:rPr>
          <w:spacing w:val="-2"/>
          <w:lang w:val="pt-PT"/>
        </w:rPr>
        <w:t xml:space="preserve"> </w:t>
      </w:r>
      <w:r w:rsidRPr="00E22BD0">
        <w:rPr>
          <w:lang w:val="pt-PT"/>
        </w:rPr>
        <w:t>trânsito;</w:t>
      </w:r>
    </w:p>
    <w:p w14:paraId="30C35726" w14:textId="77777777" w:rsidR="00E22BD0" w:rsidRPr="00E22BD0" w:rsidRDefault="00E22BD0" w:rsidP="00422A74">
      <w:pPr>
        <w:widowControl w:val="0"/>
        <w:numPr>
          <w:ilvl w:val="0"/>
          <w:numId w:val="7"/>
        </w:numPr>
        <w:autoSpaceDE w:val="0"/>
        <w:autoSpaceDN w:val="0"/>
        <w:spacing w:before="240" w:after="160" w:line="360" w:lineRule="auto"/>
        <w:ind w:left="0" w:right="-1" w:firstLine="0"/>
        <w:jc w:val="both"/>
        <w:rPr>
          <w:lang w:val="pt-PT"/>
        </w:rPr>
      </w:pPr>
      <w:r w:rsidRPr="00E22BD0">
        <w:rPr>
          <w:lang w:val="pt-PT"/>
        </w:rPr>
        <w:t xml:space="preserve">Conduzir o </w:t>
      </w:r>
      <w:r w:rsidRPr="00E22BD0">
        <w:rPr>
          <w:spacing w:val="-3"/>
          <w:lang w:val="pt-PT"/>
        </w:rPr>
        <w:t xml:space="preserve">veículo </w:t>
      </w:r>
      <w:r w:rsidRPr="00E22BD0">
        <w:rPr>
          <w:lang w:val="pt-PT"/>
        </w:rPr>
        <w:t>em estado de</w:t>
      </w:r>
      <w:r w:rsidRPr="00E22BD0">
        <w:rPr>
          <w:spacing w:val="12"/>
          <w:lang w:val="pt-PT"/>
        </w:rPr>
        <w:t xml:space="preserve"> </w:t>
      </w:r>
      <w:r w:rsidRPr="00E22BD0">
        <w:rPr>
          <w:lang w:val="pt-PT"/>
        </w:rPr>
        <w:t>embriaguez;</w:t>
      </w:r>
    </w:p>
    <w:p w14:paraId="50F32392" w14:textId="77777777" w:rsidR="00E22BD0" w:rsidRPr="00E22BD0" w:rsidRDefault="00E22BD0" w:rsidP="00422A74">
      <w:pPr>
        <w:widowControl w:val="0"/>
        <w:numPr>
          <w:ilvl w:val="0"/>
          <w:numId w:val="7"/>
        </w:numPr>
        <w:autoSpaceDE w:val="0"/>
        <w:autoSpaceDN w:val="0"/>
        <w:spacing w:before="240" w:after="160" w:line="360" w:lineRule="auto"/>
        <w:ind w:left="0" w:right="-1" w:firstLine="0"/>
        <w:jc w:val="both"/>
        <w:rPr>
          <w:lang w:val="pt-PT"/>
        </w:rPr>
      </w:pPr>
      <w:r w:rsidRPr="00E22BD0">
        <w:rPr>
          <w:lang w:val="pt-PT"/>
        </w:rPr>
        <w:t>Negar-se</w:t>
      </w:r>
      <w:r w:rsidRPr="00E22BD0">
        <w:rPr>
          <w:lang w:val="pt-PT"/>
        </w:rPr>
        <w:tab/>
        <w:t>a</w:t>
      </w:r>
      <w:r w:rsidRPr="00E22BD0">
        <w:rPr>
          <w:lang w:val="pt-PT"/>
        </w:rPr>
        <w:tab/>
        <w:t>prestar</w:t>
      </w:r>
      <w:r w:rsidRPr="00E22BD0">
        <w:rPr>
          <w:lang w:val="pt-PT"/>
        </w:rPr>
        <w:tab/>
        <w:t>serviços</w:t>
      </w:r>
      <w:r w:rsidRPr="00E22BD0">
        <w:rPr>
          <w:lang w:val="pt-PT"/>
        </w:rPr>
        <w:tab/>
        <w:t>conforme</w:t>
      </w:r>
      <w:r w:rsidRPr="00E22BD0">
        <w:rPr>
          <w:lang w:val="pt-PT"/>
        </w:rPr>
        <w:tab/>
        <w:t>estipulado</w:t>
      </w:r>
      <w:r w:rsidRPr="00E22BD0">
        <w:rPr>
          <w:lang w:val="pt-PT"/>
        </w:rPr>
        <w:tab/>
      </w:r>
      <w:r w:rsidRPr="00E22BD0">
        <w:rPr>
          <w:spacing w:val="-3"/>
          <w:lang w:val="pt-PT"/>
        </w:rPr>
        <w:t>pelo</w:t>
      </w:r>
      <w:r w:rsidRPr="00E22BD0">
        <w:rPr>
          <w:lang w:val="pt-PT"/>
        </w:rPr>
        <w:t xml:space="preserve"> responsável pelo serviço de transporte escolar e endossado pela Secretaria;</w:t>
      </w:r>
    </w:p>
    <w:p w14:paraId="1AA87EEB" w14:textId="77777777" w:rsidR="00E22BD0" w:rsidRPr="00E22BD0" w:rsidRDefault="00E22BD0" w:rsidP="00422A74">
      <w:pPr>
        <w:widowControl w:val="0"/>
        <w:numPr>
          <w:ilvl w:val="0"/>
          <w:numId w:val="7"/>
        </w:numPr>
        <w:autoSpaceDE w:val="0"/>
        <w:autoSpaceDN w:val="0"/>
        <w:spacing w:before="240" w:after="160" w:line="360" w:lineRule="auto"/>
        <w:ind w:left="0" w:right="-1" w:firstLine="0"/>
        <w:jc w:val="both"/>
        <w:rPr>
          <w:lang w:val="pt-PT"/>
        </w:rPr>
      </w:pPr>
      <w:r w:rsidRPr="00E22BD0">
        <w:rPr>
          <w:lang w:val="pt-PT"/>
        </w:rPr>
        <w:t xml:space="preserve">Não </w:t>
      </w:r>
      <w:r w:rsidRPr="00E22BD0">
        <w:rPr>
          <w:spacing w:val="-3"/>
          <w:lang w:val="pt-PT"/>
        </w:rPr>
        <w:t xml:space="preserve">cumprir </w:t>
      </w:r>
      <w:r w:rsidRPr="00E22BD0">
        <w:rPr>
          <w:lang w:val="pt-PT"/>
        </w:rPr>
        <w:t>integralmente os itinerários, pontos e rotas acordados com o serviço de transporte escolar/ Secretaria;</w:t>
      </w:r>
    </w:p>
    <w:p w14:paraId="4D19BFE8" w14:textId="77777777" w:rsidR="00E22BD0" w:rsidRPr="00E22BD0" w:rsidRDefault="00E22BD0" w:rsidP="00422A74">
      <w:pPr>
        <w:widowControl w:val="0"/>
        <w:numPr>
          <w:ilvl w:val="0"/>
          <w:numId w:val="7"/>
        </w:numPr>
        <w:autoSpaceDE w:val="0"/>
        <w:autoSpaceDN w:val="0"/>
        <w:spacing w:before="240" w:after="160" w:line="360" w:lineRule="auto"/>
        <w:ind w:left="0" w:right="-1" w:firstLine="0"/>
        <w:jc w:val="both"/>
        <w:rPr>
          <w:lang w:val="pt-PT"/>
        </w:rPr>
      </w:pPr>
      <w:r w:rsidRPr="00E22BD0">
        <w:rPr>
          <w:lang w:val="pt-PT"/>
        </w:rPr>
        <w:t xml:space="preserve">Oferecer carona </w:t>
      </w:r>
      <w:r w:rsidRPr="00E22BD0">
        <w:rPr>
          <w:spacing w:val="-3"/>
          <w:lang w:val="pt-PT"/>
        </w:rPr>
        <w:t xml:space="preserve">no </w:t>
      </w:r>
      <w:r w:rsidRPr="00E22BD0">
        <w:rPr>
          <w:lang w:val="pt-PT"/>
        </w:rPr>
        <w:t>veículo de transporte escolar a terceiros sem a devida autorização formal do responsável pelo serviço de transporte</w:t>
      </w:r>
      <w:r w:rsidRPr="00E22BD0">
        <w:rPr>
          <w:spacing w:val="-5"/>
          <w:lang w:val="pt-PT"/>
        </w:rPr>
        <w:t xml:space="preserve"> </w:t>
      </w:r>
      <w:r w:rsidRPr="00E22BD0">
        <w:rPr>
          <w:lang w:val="pt-PT"/>
        </w:rPr>
        <w:t>escolar.</w:t>
      </w:r>
    </w:p>
    <w:p w14:paraId="6FE40C82"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lang w:val="pt-PT"/>
        </w:rPr>
      </w:pPr>
      <w:bookmarkStart w:id="18" w:name="12.9._Relativo_aos_Monitores_de_Transpor"/>
      <w:bookmarkEnd w:id="18"/>
      <w:r w:rsidRPr="00E22BD0">
        <w:rPr>
          <w:b/>
          <w:lang w:val="pt-PT"/>
        </w:rPr>
        <w:t xml:space="preserve">Relativo aos </w:t>
      </w:r>
      <w:r w:rsidRPr="00E22BD0">
        <w:rPr>
          <w:lang w:val="pt-PT"/>
        </w:rPr>
        <w:t xml:space="preserve">Monitores </w:t>
      </w:r>
      <w:r w:rsidRPr="00E22BD0">
        <w:rPr>
          <w:b/>
          <w:lang w:val="pt-PT"/>
        </w:rPr>
        <w:t>de Transporte</w:t>
      </w:r>
      <w:r w:rsidRPr="00E22BD0">
        <w:rPr>
          <w:b/>
          <w:spacing w:val="3"/>
          <w:lang w:val="pt-PT"/>
        </w:rPr>
        <w:t xml:space="preserve"> </w:t>
      </w:r>
      <w:r w:rsidRPr="00E22BD0">
        <w:rPr>
          <w:b/>
          <w:lang w:val="pt-PT"/>
        </w:rPr>
        <w:t>Escolar:</w:t>
      </w:r>
    </w:p>
    <w:p w14:paraId="1AC0C047" w14:textId="77777777" w:rsidR="00E22BD0" w:rsidRPr="00E22BD0" w:rsidRDefault="00E22BD0" w:rsidP="00422A74">
      <w:pPr>
        <w:widowControl w:val="0"/>
        <w:numPr>
          <w:ilvl w:val="0"/>
          <w:numId w:val="8"/>
        </w:numPr>
        <w:autoSpaceDE w:val="0"/>
        <w:autoSpaceDN w:val="0"/>
        <w:spacing w:before="240" w:after="160" w:line="360" w:lineRule="auto"/>
        <w:ind w:left="0" w:right="-1" w:firstLine="0"/>
        <w:jc w:val="both"/>
        <w:rPr>
          <w:lang w:val="pt-PT"/>
        </w:rPr>
      </w:pPr>
      <w:r w:rsidRPr="00E22BD0">
        <w:rPr>
          <w:lang w:val="pt-PT"/>
        </w:rPr>
        <w:lastRenderedPageBreak/>
        <w:t xml:space="preserve">Comprovação de vínculo do profissional </w:t>
      </w:r>
      <w:r w:rsidRPr="00E22BD0">
        <w:rPr>
          <w:spacing w:val="2"/>
          <w:lang w:val="pt-PT"/>
        </w:rPr>
        <w:t xml:space="preserve">com </w:t>
      </w:r>
      <w:r w:rsidRPr="00E22BD0">
        <w:rPr>
          <w:lang w:val="pt-PT"/>
        </w:rPr>
        <w:t xml:space="preserve">a demonstração de possuir a licitante, em seu quadro permanente, mediante contrato </w:t>
      </w:r>
      <w:r w:rsidRPr="00E22BD0">
        <w:rPr>
          <w:spacing w:val="-3"/>
          <w:lang w:val="pt-PT"/>
        </w:rPr>
        <w:t xml:space="preserve">social, </w:t>
      </w:r>
      <w:r w:rsidRPr="00E22BD0">
        <w:rPr>
          <w:lang w:val="pt-PT"/>
        </w:rPr>
        <w:t xml:space="preserve">registro </w:t>
      </w:r>
      <w:r w:rsidRPr="00E22BD0">
        <w:rPr>
          <w:spacing w:val="-3"/>
          <w:lang w:val="pt-PT"/>
        </w:rPr>
        <w:t xml:space="preserve">na </w:t>
      </w:r>
      <w:r w:rsidRPr="00E22BD0">
        <w:rPr>
          <w:lang w:val="pt-PT"/>
        </w:rPr>
        <w:t xml:space="preserve">carteira profissional, </w:t>
      </w:r>
      <w:r w:rsidRPr="00E22BD0">
        <w:rPr>
          <w:spacing w:val="-3"/>
          <w:lang w:val="pt-PT"/>
        </w:rPr>
        <w:t xml:space="preserve">ficha </w:t>
      </w:r>
      <w:r w:rsidRPr="00E22BD0">
        <w:rPr>
          <w:lang w:val="pt-PT"/>
        </w:rPr>
        <w:t xml:space="preserve">de empregado ou contrato de trabalho, de cada Monitor de Transporte Escolar vinculado ao(s) veículo(s) indicado(s) pela licitante </w:t>
      </w:r>
      <w:r w:rsidRPr="00E22BD0">
        <w:rPr>
          <w:spacing w:val="-3"/>
          <w:lang w:val="pt-PT"/>
        </w:rPr>
        <w:t xml:space="preserve">no </w:t>
      </w:r>
      <w:r w:rsidRPr="00E22BD0">
        <w:rPr>
          <w:lang w:val="pt-PT"/>
        </w:rPr>
        <w:t>processo de</w:t>
      </w:r>
      <w:r w:rsidRPr="00E22BD0">
        <w:rPr>
          <w:spacing w:val="11"/>
          <w:lang w:val="pt-PT"/>
        </w:rPr>
        <w:t xml:space="preserve"> </w:t>
      </w:r>
      <w:r w:rsidRPr="00E22BD0">
        <w:rPr>
          <w:lang w:val="pt-PT"/>
        </w:rPr>
        <w:t>licitação;</w:t>
      </w:r>
    </w:p>
    <w:p w14:paraId="6F9D30BE" w14:textId="77777777" w:rsidR="00E22BD0" w:rsidRPr="00E22BD0" w:rsidRDefault="00E22BD0" w:rsidP="00422A74">
      <w:pPr>
        <w:widowControl w:val="0"/>
        <w:numPr>
          <w:ilvl w:val="0"/>
          <w:numId w:val="8"/>
        </w:numPr>
        <w:autoSpaceDE w:val="0"/>
        <w:autoSpaceDN w:val="0"/>
        <w:spacing w:before="240" w:after="160" w:line="360" w:lineRule="auto"/>
        <w:ind w:left="0" w:right="-1" w:firstLine="0"/>
        <w:jc w:val="both"/>
        <w:rPr>
          <w:lang w:val="pt-PT"/>
        </w:rPr>
      </w:pPr>
      <w:r w:rsidRPr="00E22BD0">
        <w:rPr>
          <w:lang w:val="pt-PT"/>
        </w:rPr>
        <w:t xml:space="preserve">Fotocópia do documento de identidade e do CPF do(s) Monitor(es) de Transporte Escolar, com </w:t>
      </w:r>
      <w:r w:rsidRPr="00E22BD0">
        <w:rPr>
          <w:spacing w:val="-3"/>
          <w:lang w:val="pt-PT"/>
        </w:rPr>
        <w:t xml:space="preserve">idade </w:t>
      </w:r>
      <w:r w:rsidRPr="00E22BD0">
        <w:rPr>
          <w:lang w:val="pt-PT"/>
        </w:rPr>
        <w:t>superior à 18 (dezoito)</w:t>
      </w:r>
      <w:r w:rsidRPr="00E22BD0">
        <w:rPr>
          <w:spacing w:val="2"/>
          <w:lang w:val="pt-PT"/>
        </w:rPr>
        <w:t xml:space="preserve"> </w:t>
      </w:r>
      <w:r w:rsidRPr="00E22BD0">
        <w:rPr>
          <w:lang w:val="pt-PT"/>
        </w:rPr>
        <w:t>anos;</w:t>
      </w:r>
    </w:p>
    <w:p w14:paraId="7C63D7C4" w14:textId="77777777" w:rsidR="00E22BD0" w:rsidRPr="00E22BD0" w:rsidRDefault="00E22BD0" w:rsidP="00422A74">
      <w:pPr>
        <w:widowControl w:val="0"/>
        <w:numPr>
          <w:ilvl w:val="0"/>
          <w:numId w:val="8"/>
        </w:numPr>
        <w:autoSpaceDE w:val="0"/>
        <w:autoSpaceDN w:val="0"/>
        <w:spacing w:before="240" w:after="160" w:line="360" w:lineRule="auto"/>
        <w:ind w:left="0" w:right="-1" w:firstLine="0"/>
        <w:jc w:val="both"/>
        <w:rPr>
          <w:lang w:val="pt-PT"/>
        </w:rPr>
      </w:pPr>
      <w:r w:rsidRPr="00E22BD0">
        <w:rPr>
          <w:lang w:val="pt-PT"/>
        </w:rPr>
        <w:t>Certidão negativa do registro de distribuição criminal, relativa aos crimes de homicídio, roubo, estupro e corrupção de menores;</w:t>
      </w:r>
    </w:p>
    <w:p w14:paraId="1D596607" w14:textId="77777777" w:rsidR="00E22BD0" w:rsidRPr="00E22BD0" w:rsidRDefault="00E22BD0" w:rsidP="00422A74">
      <w:pPr>
        <w:widowControl w:val="0"/>
        <w:numPr>
          <w:ilvl w:val="0"/>
          <w:numId w:val="8"/>
        </w:numPr>
        <w:autoSpaceDE w:val="0"/>
        <w:autoSpaceDN w:val="0"/>
        <w:spacing w:before="240" w:after="160" w:line="360" w:lineRule="auto"/>
        <w:ind w:left="0" w:right="-1" w:firstLine="0"/>
        <w:jc w:val="both"/>
        <w:rPr>
          <w:lang w:val="pt-PT"/>
        </w:rPr>
      </w:pPr>
      <w:r w:rsidRPr="00E22BD0">
        <w:rPr>
          <w:lang w:val="pt-PT"/>
        </w:rPr>
        <w:t xml:space="preserve">Indicação do número de telefone celular do(s) Monitor(es) de Transporte </w:t>
      </w:r>
      <w:r w:rsidRPr="00E22BD0">
        <w:rPr>
          <w:spacing w:val="-3"/>
          <w:lang w:val="pt-PT"/>
        </w:rPr>
        <w:t xml:space="preserve">Escolar </w:t>
      </w:r>
      <w:r w:rsidRPr="00E22BD0">
        <w:rPr>
          <w:lang w:val="pt-PT"/>
        </w:rPr>
        <w:t>vinculado(s) à empresa</w:t>
      </w:r>
      <w:r w:rsidRPr="00E22BD0">
        <w:rPr>
          <w:spacing w:val="9"/>
          <w:lang w:val="pt-PT"/>
        </w:rPr>
        <w:t xml:space="preserve"> </w:t>
      </w:r>
      <w:r w:rsidRPr="00E22BD0">
        <w:rPr>
          <w:lang w:val="pt-PT"/>
        </w:rPr>
        <w:t>contratada;</w:t>
      </w:r>
    </w:p>
    <w:p w14:paraId="09ABDCB5" w14:textId="77777777" w:rsidR="00E22BD0" w:rsidRPr="00E22BD0" w:rsidRDefault="00E22BD0" w:rsidP="00422A74">
      <w:pPr>
        <w:pStyle w:val="PargrafodaLista"/>
        <w:widowControl w:val="0"/>
        <w:numPr>
          <w:ilvl w:val="1"/>
          <w:numId w:val="2"/>
        </w:numPr>
        <w:tabs>
          <w:tab w:val="left" w:pos="1235"/>
        </w:tabs>
        <w:autoSpaceDE w:val="0"/>
        <w:autoSpaceDN w:val="0"/>
        <w:spacing w:before="240" w:line="360" w:lineRule="auto"/>
        <w:ind w:right="-1"/>
        <w:contextualSpacing w:val="0"/>
        <w:jc w:val="both"/>
        <w:rPr>
          <w:b/>
        </w:rPr>
      </w:pPr>
      <w:bookmarkStart w:id="19" w:name="12.11_Dos_Encargos"/>
      <w:bookmarkEnd w:id="19"/>
      <w:r w:rsidRPr="00E22BD0">
        <w:rPr>
          <w:b/>
        </w:rPr>
        <w:t>Dos</w:t>
      </w:r>
      <w:r w:rsidRPr="00E22BD0">
        <w:rPr>
          <w:b/>
          <w:spacing w:val="-2"/>
        </w:rPr>
        <w:t xml:space="preserve"> </w:t>
      </w:r>
      <w:r w:rsidRPr="00E22BD0">
        <w:rPr>
          <w:b/>
        </w:rPr>
        <w:t>Encargos</w:t>
      </w:r>
    </w:p>
    <w:p w14:paraId="213ECE25"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O proponente CONTRATADO assumirá toda responsabilidade</w:t>
      </w:r>
      <w:r w:rsidRPr="00E22BD0">
        <w:rPr>
          <w:spacing w:val="51"/>
          <w:lang w:val="pt-PT"/>
        </w:rPr>
        <w:t xml:space="preserve"> </w:t>
      </w:r>
      <w:r w:rsidRPr="00E22BD0">
        <w:rPr>
          <w:lang w:val="pt-PT"/>
        </w:rPr>
        <w:t>pelos encargos trabalhistas, previdenciários, fiscais, comerciais e obrigações sociais, comprometendo-se a saldá-los à época própria, ficando ajustado que seus empregados não manterão vínculo empregatício com o CONTRATANTE.</w:t>
      </w:r>
      <w:bookmarkStart w:id="20" w:name="12.12._Da_responsabilidade_da_contratada"/>
      <w:bookmarkEnd w:id="20"/>
    </w:p>
    <w:p w14:paraId="01771260"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b/>
          <w:lang w:val="pt-PT"/>
        </w:rPr>
        <w:t>Da responsabilidade da contratada em relação a</w:t>
      </w:r>
      <w:r w:rsidRPr="00E22BD0">
        <w:rPr>
          <w:b/>
          <w:spacing w:val="3"/>
          <w:lang w:val="pt-PT"/>
        </w:rPr>
        <w:t xml:space="preserve"> </w:t>
      </w:r>
      <w:r w:rsidRPr="00E22BD0">
        <w:rPr>
          <w:b/>
          <w:lang w:val="pt-PT"/>
        </w:rPr>
        <w:t>terceiros</w:t>
      </w:r>
    </w:p>
    <w:p w14:paraId="50089170"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 Secretaria não se responsabilizará por prejuízos de qualquer natureza, provenientes de ações de prepostos da Contratada </w:t>
      </w:r>
      <w:r w:rsidRPr="00E22BD0">
        <w:rPr>
          <w:spacing w:val="-3"/>
          <w:lang w:val="pt-PT"/>
        </w:rPr>
        <w:t xml:space="preserve">no </w:t>
      </w:r>
      <w:r w:rsidRPr="00E22BD0">
        <w:rPr>
          <w:lang w:val="pt-PT"/>
        </w:rPr>
        <w:t>exercício dos serviços</w:t>
      </w:r>
      <w:r w:rsidRPr="00E22BD0">
        <w:rPr>
          <w:spacing w:val="9"/>
          <w:lang w:val="pt-PT"/>
        </w:rPr>
        <w:t xml:space="preserve"> </w:t>
      </w:r>
      <w:r w:rsidRPr="00E22BD0">
        <w:rPr>
          <w:lang w:val="pt-PT"/>
        </w:rPr>
        <w:t>contratados;</w:t>
      </w:r>
    </w:p>
    <w:p w14:paraId="73C0681A"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Caberá a Contratada, indenização pecuniária para o Contratante, pelos danos materiais e morais causados por seus empregados, desde que comprovado </w:t>
      </w:r>
      <w:r w:rsidRPr="00E22BD0">
        <w:rPr>
          <w:spacing w:val="-3"/>
          <w:lang w:val="pt-PT"/>
        </w:rPr>
        <w:t xml:space="preserve">dolo </w:t>
      </w:r>
      <w:r w:rsidRPr="00E22BD0">
        <w:rPr>
          <w:lang w:val="pt-PT"/>
        </w:rPr>
        <w:t>ou culpa dos</w:t>
      </w:r>
      <w:r w:rsidRPr="00E22BD0">
        <w:rPr>
          <w:spacing w:val="11"/>
          <w:lang w:val="pt-PT"/>
        </w:rPr>
        <w:t xml:space="preserve"> </w:t>
      </w:r>
      <w:r w:rsidRPr="00E22BD0">
        <w:rPr>
          <w:lang w:val="pt-PT"/>
        </w:rPr>
        <w:t>mesmos;</w:t>
      </w:r>
    </w:p>
    <w:p w14:paraId="3766A0C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Desde que apurado o dano e caracterizado a autoria de qualquer empregado da Contratada o valor da indenização será descontado </w:t>
      </w:r>
      <w:r w:rsidRPr="00E22BD0">
        <w:rPr>
          <w:spacing w:val="-3"/>
          <w:lang w:val="pt-PT"/>
        </w:rPr>
        <w:t xml:space="preserve">no </w:t>
      </w:r>
      <w:r w:rsidRPr="00E22BD0">
        <w:rPr>
          <w:lang w:val="pt-PT"/>
        </w:rPr>
        <w:t xml:space="preserve">ato </w:t>
      </w:r>
      <w:r w:rsidRPr="00E22BD0">
        <w:rPr>
          <w:spacing w:val="-3"/>
          <w:lang w:val="pt-PT"/>
        </w:rPr>
        <w:t xml:space="preserve">do </w:t>
      </w:r>
      <w:r w:rsidRPr="00E22BD0">
        <w:rPr>
          <w:lang w:val="pt-PT"/>
        </w:rPr>
        <w:t xml:space="preserve">pagamento de qualquer fatura, permitindo a compensação, inclusive em faturas vincendas, o que </w:t>
      </w:r>
      <w:r w:rsidRPr="00E22BD0">
        <w:rPr>
          <w:spacing w:val="-3"/>
          <w:lang w:val="pt-PT"/>
        </w:rPr>
        <w:t xml:space="preserve">fica </w:t>
      </w:r>
      <w:r w:rsidRPr="00E22BD0">
        <w:rPr>
          <w:lang w:val="pt-PT"/>
        </w:rPr>
        <w:t xml:space="preserve">desde </w:t>
      </w:r>
      <w:r w:rsidRPr="00E22BD0">
        <w:rPr>
          <w:spacing w:val="-3"/>
          <w:lang w:val="pt-PT"/>
        </w:rPr>
        <w:t>já</w:t>
      </w:r>
      <w:r w:rsidRPr="00E22BD0">
        <w:rPr>
          <w:spacing w:val="18"/>
          <w:lang w:val="pt-PT"/>
        </w:rPr>
        <w:t xml:space="preserve"> </w:t>
      </w:r>
      <w:r w:rsidRPr="00E22BD0">
        <w:rPr>
          <w:lang w:val="pt-PT"/>
        </w:rPr>
        <w:t>pactuado;</w:t>
      </w:r>
    </w:p>
    <w:p w14:paraId="7732214B"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A Contratada manterá o Contratante livre de quaisquer reivindicações, demandas, queixas e representações de qualquer natureza, decorrentes de sua ação ou omissão.</w:t>
      </w:r>
    </w:p>
    <w:p w14:paraId="59342CE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lastRenderedPageBreak/>
        <w:t xml:space="preserve">Para </w:t>
      </w:r>
      <w:r w:rsidRPr="00E22BD0">
        <w:rPr>
          <w:spacing w:val="-3"/>
          <w:lang w:val="pt-PT"/>
        </w:rPr>
        <w:t xml:space="preserve">fins </w:t>
      </w:r>
      <w:r w:rsidRPr="00E22BD0">
        <w:rPr>
          <w:lang w:val="pt-PT"/>
        </w:rPr>
        <w:t xml:space="preserve">de assinatura do contrato, a licitante deverá apresentar Relação dos veículos para a execução dos serviços assumidos, informando: o Itinerário (item), </w:t>
      </w:r>
      <w:r w:rsidRPr="00E22BD0">
        <w:rPr>
          <w:spacing w:val="-3"/>
          <w:lang w:val="pt-PT"/>
        </w:rPr>
        <w:t xml:space="preserve">Tipo </w:t>
      </w:r>
      <w:r w:rsidRPr="00E22BD0">
        <w:rPr>
          <w:lang w:val="pt-PT"/>
        </w:rPr>
        <w:t xml:space="preserve">de Veículo, Marca, Modelo, </w:t>
      </w:r>
      <w:r w:rsidRPr="00E22BD0">
        <w:rPr>
          <w:spacing w:val="-3"/>
          <w:lang w:val="pt-PT"/>
        </w:rPr>
        <w:t xml:space="preserve">Placa </w:t>
      </w:r>
      <w:r w:rsidRPr="00E22BD0">
        <w:rPr>
          <w:lang w:val="pt-PT"/>
        </w:rPr>
        <w:t xml:space="preserve">do Veículo, Capacidade de Transporte de Passageiros (que deverá atender </w:t>
      </w:r>
      <w:r w:rsidRPr="00E22BD0">
        <w:rPr>
          <w:spacing w:val="-3"/>
          <w:lang w:val="pt-PT"/>
        </w:rPr>
        <w:t xml:space="preserve">ao </w:t>
      </w:r>
      <w:r w:rsidRPr="00E22BD0">
        <w:rPr>
          <w:spacing w:val="-4"/>
          <w:lang w:val="pt-PT"/>
        </w:rPr>
        <w:t xml:space="preserve">mínimo </w:t>
      </w:r>
      <w:r w:rsidRPr="00E22BD0">
        <w:rPr>
          <w:lang w:val="pt-PT"/>
        </w:rPr>
        <w:t xml:space="preserve">exigido para cada roteiro/item), e o Ano de Fabricação </w:t>
      </w:r>
      <w:r w:rsidRPr="00E22BD0">
        <w:rPr>
          <w:spacing w:val="-3"/>
          <w:lang w:val="pt-PT"/>
        </w:rPr>
        <w:t xml:space="preserve">do Veículo </w:t>
      </w:r>
      <w:r w:rsidRPr="00E22BD0">
        <w:rPr>
          <w:lang w:val="pt-PT"/>
        </w:rPr>
        <w:t xml:space="preserve">(conforme documentação </w:t>
      </w:r>
      <w:r w:rsidRPr="00E22BD0">
        <w:rPr>
          <w:spacing w:val="-3"/>
          <w:lang w:val="pt-PT"/>
        </w:rPr>
        <w:t>do</w:t>
      </w:r>
      <w:r w:rsidRPr="00E22BD0">
        <w:rPr>
          <w:spacing w:val="30"/>
          <w:lang w:val="pt-PT"/>
        </w:rPr>
        <w:t xml:space="preserve"> </w:t>
      </w:r>
      <w:r w:rsidRPr="00E22BD0">
        <w:rPr>
          <w:lang w:val="pt-PT"/>
        </w:rPr>
        <w:t>veículo);</w:t>
      </w:r>
    </w:p>
    <w:p w14:paraId="41AAD702"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 fim de comprovação da disponibilidade dos veículos, a licitante deverá apresentar juntamente com a relação exigida </w:t>
      </w:r>
      <w:r w:rsidRPr="00E22BD0">
        <w:rPr>
          <w:spacing w:val="-3"/>
          <w:lang w:val="pt-PT"/>
        </w:rPr>
        <w:t xml:space="preserve">neste item 14 e suas alíneas, </w:t>
      </w:r>
      <w:r w:rsidRPr="00E22BD0">
        <w:rPr>
          <w:lang w:val="pt-PT"/>
        </w:rPr>
        <w:t xml:space="preserve">a documentação de cada veículo indicado para a execução dos serviços em cada itinerário/item, que consistirá </w:t>
      </w:r>
      <w:r w:rsidRPr="00E22BD0">
        <w:rPr>
          <w:spacing w:val="-3"/>
          <w:lang w:val="pt-PT"/>
        </w:rPr>
        <w:t xml:space="preserve">na </w:t>
      </w:r>
      <w:r w:rsidRPr="00E22BD0">
        <w:rPr>
          <w:lang w:val="pt-PT"/>
        </w:rPr>
        <w:t xml:space="preserve">apresentação </w:t>
      </w:r>
      <w:r w:rsidRPr="00E22BD0">
        <w:rPr>
          <w:spacing w:val="-3"/>
          <w:lang w:val="pt-PT"/>
        </w:rPr>
        <w:t xml:space="preserve">do </w:t>
      </w:r>
      <w:r w:rsidRPr="00E22BD0">
        <w:rPr>
          <w:lang w:val="pt-PT"/>
        </w:rPr>
        <w:t xml:space="preserve">Certificado de Registro e Licenciamento </w:t>
      </w:r>
      <w:r w:rsidRPr="00E22BD0">
        <w:rPr>
          <w:spacing w:val="-3"/>
          <w:lang w:val="pt-PT"/>
        </w:rPr>
        <w:t xml:space="preserve">do </w:t>
      </w:r>
      <w:r w:rsidRPr="00E22BD0">
        <w:rPr>
          <w:lang w:val="pt-PT"/>
        </w:rPr>
        <w:t xml:space="preserve">Veículo – CRLV, com o respectivo seguro </w:t>
      </w:r>
      <w:r w:rsidRPr="00E22BD0">
        <w:rPr>
          <w:spacing w:val="-3"/>
          <w:lang w:val="pt-PT"/>
        </w:rPr>
        <w:t xml:space="preserve">DPVAT </w:t>
      </w:r>
      <w:r w:rsidRPr="00E22BD0">
        <w:rPr>
          <w:lang w:val="pt-PT"/>
        </w:rPr>
        <w:t xml:space="preserve">devidamente quitado, referente </w:t>
      </w:r>
      <w:r w:rsidRPr="00E22BD0">
        <w:rPr>
          <w:spacing w:val="-3"/>
          <w:lang w:val="pt-PT"/>
        </w:rPr>
        <w:t xml:space="preserve">ao </w:t>
      </w:r>
      <w:r w:rsidRPr="00E22BD0">
        <w:rPr>
          <w:lang w:val="pt-PT"/>
        </w:rPr>
        <w:t xml:space="preserve">ano em exercício e registrado </w:t>
      </w:r>
      <w:r w:rsidRPr="00E22BD0">
        <w:rPr>
          <w:spacing w:val="-3"/>
          <w:lang w:val="pt-PT"/>
        </w:rPr>
        <w:t xml:space="preserve">na </w:t>
      </w:r>
      <w:r w:rsidRPr="00E22BD0">
        <w:rPr>
          <w:lang w:val="pt-PT"/>
        </w:rPr>
        <w:t xml:space="preserve">categoria aluguel, DEVENDO CONSTAR NO CAMPO DE OBSERVAÇÕES "TRANSPORTE ESCOLAR", para cada </w:t>
      </w:r>
      <w:r w:rsidRPr="00E22BD0">
        <w:rPr>
          <w:spacing w:val="-3"/>
          <w:lang w:val="pt-PT"/>
        </w:rPr>
        <w:t xml:space="preserve">veículo </w:t>
      </w:r>
      <w:r w:rsidRPr="00E22BD0">
        <w:rPr>
          <w:lang w:val="pt-PT"/>
        </w:rPr>
        <w:t xml:space="preserve">relacionado  e </w:t>
      </w:r>
      <w:r w:rsidRPr="00E22BD0">
        <w:rPr>
          <w:spacing w:val="-3"/>
          <w:lang w:val="pt-PT"/>
        </w:rPr>
        <w:t xml:space="preserve">no </w:t>
      </w:r>
      <w:r w:rsidRPr="00E22BD0">
        <w:rPr>
          <w:lang w:val="pt-PT"/>
        </w:rPr>
        <w:t xml:space="preserve">caso de </w:t>
      </w:r>
      <w:r w:rsidRPr="00E22BD0">
        <w:rPr>
          <w:spacing w:val="-3"/>
          <w:lang w:val="pt-PT"/>
        </w:rPr>
        <w:t xml:space="preserve">veículo </w:t>
      </w:r>
      <w:r w:rsidRPr="00E22BD0">
        <w:rPr>
          <w:lang w:val="pt-PT"/>
        </w:rPr>
        <w:t xml:space="preserve">locado, </w:t>
      </w:r>
      <w:r w:rsidRPr="00E22BD0">
        <w:rPr>
          <w:spacing w:val="-3"/>
          <w:lang w:val="pt-PT"/>
        </w:rPr>
        <w:t xml:space="preserve">fazer </w:t>
      </w:r>
      <w:r w:rsidRPr="00E22BD0">
        <w:rPr>
          <w:lang w:val="pt-PT"/>
        </w:rPr>
        <w:t>juntada do contrato de locação</w:t>
      </w:r>
      <w:r w:rsidRPr="00E22BD0">
        <w:rPr>
          <w:spacing w:val="40"/>
          <w:lang w:val="pt-PT"/>
        </w:rPr>
        <w:t xml:space="preserve"> </w:t>
      </w:r>
      <w:r w:rsidRPr="00E22BD0">
        <w:rPr>
          <w:lang w:val="pt-PT"/>
        </w:rPr>
        <w:t>respectivo;</w:t>
      </w:r>
    </w:p>
    <w:p w14:paraId="520739B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Termo de Autorização </w:t>
      </w:r>
      <w:r w:rsidRPr="00E22BD0">
        <w:rPr>
          <w:spacing w:val="-3"/>
          <w:lang w:val="pt-PT"/>
        </w:rPr>
        <w:t xml:space="preserve">do veículo </w:t>
      </w:r>
      <w:r w:rsidRPr="00E22BD0">
        <w:rPr>
          <w:lang w:val="pt-PT"/>
        </w:rPr>
        <w:t xml:space="preserve">(para cada veículo relacionado) expedido pelo DETRAN-RJ, para exploração dos serviços de transporte escolar, constando o </w:t>
      </w:r>
      <w:r w:rsidRPr="00E22BD0">
        <w:rPr>
          <w:spacing w:val="-3"/>
          <w:lang w:val="pt-PT"/>
        </w:rPr>
        <w:t xml:space="preserve">nº </w:t>
      </w:r>
      <w:r w:rsidRPr="00E22BD0">
        <w:rPr>
          <w:lang w:val="pt-PT"/>
        </w:rPr>
        <w:t xml:space="preserve">do registro da empresa </w:t>
      </w:r>
      <w:r w:rsidRPr="00E22BD0">
        <w:rPr>
          <w:spacing w:val="-3"/>
          <w:lang w:val="pt-PT"/>
        </w:rPr>
        <w:t xml:space="preserve">no </w:t>
      </w:r>
      <w:r w:rsidRPr="00E22BD0">
        <w:rPr>
          <w:lang w:val="pt-PT"/>
        </w:rPr>
        <w:t>órgão e as características do(s) veículo(s)</w:t>
      </w:r>
      <w:r w:rsidRPr="00E22BD0">
        <w:rPr>
          <w:spacing w:val="-7"/>
          <w:lang w:val="pt-PT"/>
        </w:rPr>
        <w:t xml:space="preserve"> </w:t>
      </w:r>
      <w:r w:rsidRPr="00E22BD0">
        <w:rPr>
          <w:lang w:val="pt-PT"/>
        </w:rPr>
        <w:t>utilizado(s);</w:t>
      </w:r>
    </w:p>
    <w:p w14:paraId="7A3D56EC"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Para </w:t>
      </w:r>
      <w:r w:rsidRPr="00E22BD0">
        <w:rPr>
          <w:spacing w:val="-3"/>
          <w:lang w:val="pt-PT"/>
        </w:rPr>
        <w:t xml:space="preserve">fins </w:t>
      </w:r>
      <w:r w:rsidRPr="00E22BD0">
        <w:rPr>
          <w:lang w:val="pt-PT"/>
        </w:rPr>
        <w:t xml:space="preserve">de assinatura do contrato, caso a licitante vencedora seja registrada em CRA diverso do </w:t>
      </w:r>
      <w:r w:rsidRPr="00E22BD0">
        <w:rPr>
          <w:spacing w:val="-4"/>
          <w:lang w:val="pt-PT"/>
        </w:rPr>
        <w:t xml:space="preserve">Rio </w:t>
      </w:r>
      <w:r w:rsidRPr="00E22BD0">
        <w:rPr>
          <w:lang w:val="pt-PT"/>
        </w:rPr>
        <w:t xml:space="preserve">de Janeiro, deverá efetuar previamente o seu Registro Secundário </w:t>
      </w:r>
      <w:r w:rsidRPr="00E22BD0">
        <w:rPr>
          <w:spacing w:val="-3"/>
          <w:lang w:val="pt-PT"/>
        </w:rPr>
        <w:t>no</w:t>
      </w:r>
      <w:r w:rsidRPr="00E22BD0">
        <w:rPr>
          <w:spacing w:val="11"/>
          <w:lang w:val="pt-PT"/>
        </w:rPr>
        <w:t xml:space="preserve"> </w:t>
      </w:r>
      <w:r w:rsidRPr="00E22BD0">
        <w:rPr>
          <w:lang w:val="pt-PT"/>
        </w:rPr>
        <w:t>CRA-RJ;</w:t>
      </w:r>
    </w:p>
    <w:p w14:paraId="1E3CA634"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Comprovação de </w:t>
      </w:r>
      <w:r w:rsidRPr="00E22BD0">
        <w:rPr>
          <w:b/>
          <w:lang w:val="pt-PT"/>
        </w:rPr>
        <w:t xml:space="preserve">Apólice de Seguro </w:t>
      </w:r>
      <w:r w:rsidRPr="00E22BD0">
        <w:rPr>
          <w:spacing w:val="2"/>
          <w:lang w:val="pt-PT"/>
        </w:rPr>
        <w:t xml:space="preserve">com </w:t>
      </w:r>
      <w:r w:rsidRPr="00E22BD0">
        <w:rPr>
          <w:lang w:val="pt-PT"/>
        </w:rPr>
        <w:t>responsabilidade civil, danos corporais e materiais a passageiros e a terceiros para todos os</w:t>
      </w:r>
      <w:r w:rsidRPr="00E22BD0">
        <w:rPr>
          <w:spacing w:val="-13"/>
          <w:lang w:val="pt-PT"/>
        </w:rPr>
        <w:t xml:space="preserve"> </w:t>
      </w:r>
      <w:r w:rsidRPr="00E22BD0">
        <w:rPr>
          <w:lang w:val="pt-PT"/>
        </w:rPr>
        <w:t>veículos;</w:t>
      </w:r>
    </w:p>
    <w:p w14:paraId="17C0E625"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Nada consta de multas junto </w:t>
      </w:r>
      <w:r w:rsidRPr="00E22BD0">
        <w:rPr>
          <w:spacing w:val="-3"/>
          <w:lang w:val="pt-PT"/>
        </w:rPr>
        <w:t xml:space="preserve">ao </w:t>
      </w:r>
      <w:r w:rsidRPr="00E22BD0">
        <w:rPr>
          <w:lang w:val="pt-PT"/>
        </w:rPr>
        <w:t>Departamento Estadual de Trânsito – DETRAN e Polícia Rodoviária Federal – PRF, expedido em prazo não superior a 30 (trinta)</w:t>
      </w:r>
      <w:r w:rsidRPr="00E22BD0">
        <w:rPr>
          <w:spacing w:val="2"/>
          <w:lang w:val="pt-PT"/>
        </w:rPr>
        <w:t xml:space="preserve"> </w:t>
      </w:r>
      <w:r w:rsidRPr="00E22BD0">
        <w:rPr>
          <w:lang w:val="pt-PT"/>
        </w:rPr>
        <w:t>dias.</w:t>
      </w:r>
    </w:p>
    <w:p w14:paraId="5E49D755"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DAS CONDIÇÕES DE ENTREGA/ACEITAÇÃO DO OBJETO</w:t>
      </w:r>
    </w:p>
    <w:p w14:paraId="51D6B31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spacing w:val="-3"/>
          <w:lang w:val="pt-PT"/>
        </w:rPr>
        <w:t xml:space="preserve">No </w:t>
      </w:r>
      <w:r w:rsidRPr="00E22BD0">
        <w:rPr>
          <w:lang w:val="pt-PT"/>
        </w:rPr>
        <w:t xml:space="preserve">ato da assinatura </w:t>
      </w:r>
      <w:r w:rsidRPr="00E22BD0">
        <w:rPr>
          <w:spacing w:val="-3"/>
          <w:lang w:val="pt-PT"/>
        </w:rPr>
        <w:t xml:space="preserve">do </w:t>
      </w:r>
      <w:r w:rsidRPr="00E22BD0">
        <w:rPr>
          <w:lang w:val="pt-PT"/>
        </w:rPr>
        <w:t xml:space="preserve">contrato, a empresa vencedora deverá se apresentar, através de representante devidamente credenciado, à sede da Secretaria, onde será assinado Termo de </w:t>
      </w:r>
      <w:r w:rsidRPr="00E22BD0">
        <w:rPr>
          <w:lang w:val="pt-PT"/>
        </w:rPr>
        <w:lastRenderedPageBreak/>
        <w:t xml:space="preserve">Entrega dos veículos (ônibus) pertencentes à SMECICT, atestado pelos fiscais do contrato, para efeitos de </w:t>
      </w:r>
      <w:r w:rsidRPr="00E22BD0">
        <w:rPr>
          <w:spacing w:val="-3"/>
          <w:lang w:val="pt-PT"/>
        </w:rPr>
        <w:t xml:space="preserve">início </w:t>
      </w:r>
      <w:r w:rsidRPr="00E22BD0">
        <w:rPr>
          <w:lang w:val="pt-PT"/>
        </w:rPr>
        <w:t>da prestação dos</w:t>
      </w:r>
      <w:r w:rsidRPr="00E22BD0">
        <w:rPr>
          <w:spacing w:val="1"/>
          <w:lang w:val="pt-PT"/>
        </w:rPr>
        <w:t xml:space="preserve"> </w:t>
      </w:r>
      <w:r w:rsidRPr="00E22BD0">
        <w:rPr>
          <w:lang w:val="pt-PT"/>
        </w:rPr>
        <w:t>serviços.</w:t>
      </w:r>
    </w:p>
    <w:p w14:paraId="34A06F30"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Após a assinatura </w:t>
      </w:r>
      <w:r w:rsidRPr="00E22BD0">
        <w:rPr>
          <w:spacing w:val="-3"/>
          <w:lang w:val="pt-PT"/>
        </w:rPr>
        <w:t xml:space="preserve">do </w:t>
      </w:r>
      <w:r w:rsidRPr="00E22BD0">
        <w:rPr>
          <w:lang w:val="pt-PT"/>
        </w:rPr>
        <w:t xml:space="preserve">contrato, </w:t>
      </w:r>
      <w:r w:rsidRPr="00E22BD0">
        <w:rPr>
          <w:b/>
          <w:lang w:val="pt-PT"/>
        </w:rPr>
        <w:t>observados os critérios estabelecidos no presente Termo de Referência</w:t>
      </w:r>
      <w:r w:rsidRPr="00E22BD0">
        <w:rPr>
          <w:lang w:val="pt-PT"/>
        </w:rPr>
        <w:t xml:space="preserve">, a empresa vencedora, relativamente à gestão de frota  e locação das Vans escolares, deverá se apresentar, através de representante(s) devidamente credenciado(s), à sede da Secretaria, onde será assinado Termo de Aceite dos veículos (vans), pelos </w:t>
      </w:r>
      <w:r w:rsidRPr="00E22BD0">
        <w:rPr>
          <w:spacing w:val="-3"/>
          <w:lang w:val="pt-PT"/>
        </w:rPr>
        <w:t xml:space="preserve">fiscais </w:t>
      </w:r>
      <w:r w:rsidRPr="00E22BD0">
        <w:rPr>
          <w:lang w:val="pt-PT"/>
        </w:rPr>
        <w:t xml:space="preserve">do contrato formalmente designados, para efeitos de </w:t>
      </w:r>
      <w:r w:rsidRPr="00E22BD0">
        <w:rPr>
          <w:spacing w:val="-3"/>
          <w:lang w:val="pt-PT"/>
        </w:rPr>
        <w:t xml:space="preserve">início </w:t>
      </w:r>
      <w:r w:rsidRPr="00E22BD0">
        <w:rPr>
          <w:lang w:val="pt-PT"/>
        </w:rPr>
        <w:t>da prestação dos</w:t>
      </w:r>
      <w:r w:rsidRPr="00E22BD0">
        <w:rPr>
          <w:spacing w:val="-5"/>
          <w:lang w:val="pt-PT"/>
        </w:rPr>
        <w:t xml:space="preserve"> </w:t>
      </w:r>
      <w:r w:rsidRPr="00E22BD0">
        <w:rPr>
          <w:lang w:val="pt-PT"/>
        </w:rPr>
        <w:t xml:space="preserve">serviços, com assinatura do Termo de Aceite de que trata o </w:t>
      </w:r>
      <w:r w:rsidRPr="00E22BD0">
        <w:rPr>
          <w:i/>
          <w:lang w:val="pt-PT"/>
        </w:rPr>
        <w:t xml:space="preserve">caput </w:t>
      </w:r>
      <w:r w:rsidRPr="00E22BD0">
        <w:rPr>
          <w:lang w:val="pt-PT"/>
        </w:rPr>
        <w:t>deste</w:t>
      </w:r>
      <w:r w:rsidRPr="00E22BD0">
        <w:rPr>
          <w:spacing w:val="4"/>
          <w:lang w:val="pt-PT"/>
        </w:rPr>
        <w:t xml:space="preserve"> </w:t>
      </w:r>
      <w:r w:rsidRPr="00E22BD0">
        <w:rPr>
          <w:lang w:val="pt-PT"/>
        </w:rPr>
        <w:t>subitem.</w:t>
      </w:r>
    </w:p>
    <w:p w14:paraId="09D6606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O transporte dos veículos até à sede da Secretaria ficará inteiramente a cargo da empresa contratada, e o cronograma de apresentação dos mesmos para a vistoria será definido entre a empresa e a</w:t>
      </w:r>
      <w:r w:rsidRPr="00E22BD0">
        <w:rPr>
          <w:spacing w:val="6"/>
          <w:lang w:val="pt-PT"/>
        </w:rPr>
        <w:t xml:space="preserve"> </w:t>
      </w:r>
      <w:r w:rsidRPr="00E22BD0">
        <w:rPr>
          <w:lang w:val="pt-PT"/>
        </w:rPr>
        <w:t>Administração.</w:t>
      </w:r>
    </w:p>
    <w:p w14:paraId="003C17D9"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spacing w:val="-3"/>
          <w:lang w:val="pt-PT"/>
        </w:rPr>
        <w:t xml:space="preserve">Fica </w:t>
      </w:r>
      <w:r w:rsidRPr="00E22BD0">
        <w:rPr>
          <w:lang w:val="pt-PT"/>
        </w:rPr>
        <w:t>estabelecido o recebimento do objeto na seguinte forma:</w:t>
      </w:r>
    </w:p>
    <w:p w14:paraId="1C6B9290" w14:textId="77777777" w:rsidR="00E22BD0" w:rsidRPr="00E22BD0" w:rsidRDefault="00E22BD0" w:rsidP="00422A74">
      <w:pPr>
        <w:pStyle w:val="PargrafodaLista"/>
        <w:widowControl w:val="0"/>
        <w:numPr>
          <w:ilvl w:val="0"/>
          <w:numId w:val="13"/>
        </w:numPr>
        <w:autoSpaceDE w:val="0"/>
        <w:autoSpaceDN w:val="0"/>
        <w:spacing w:before="240" w:line="360" w:lineRule="auto"/>
        <w:ind w:right="-1"/>
        <w:contextualSpacing w:val="0"/>
        <w:jc w:val="both"/>
      </w:pPr>
      <w:r w:rsidRPr="00E22BD0">
        <w:rPr>
          <w:u w:val="single"/>
        </w:rPr>
        <w:t>provisoriamente</w:t>
      </w:r>
      <w:r w:rsidRPr="00E22BD0">
        <w:t>, pelo responsável por seu acompanhamento e fiscalização, mediante termo circunstanciado, assinado pelas partes em até 15 (quinze) dias da comunicação escrita do contratado, na forma do artigo 73, I alíneas “a” e “b” s Lei 8.666/1993;</w:t>
      </w:r>
    </w:p>
    <w:p w14:paraId="65E250AA" w14:textId="77777777" w:rsidR="00E22BD0" w:rsidRPr="00E22BD0" w:rsidRDefault="00E22BD0" w:rsidP="00422A74">
      <w:pPr>
        <w:pStyle w:val="PargrafodaLista"/>
        <w:widowControl w:val="0"/>
        <w:numPr>
          <w:ilvl w:val="0"/>
          <w:numId w:val="13"/>
        </w:numPr>
        <w:autoSpaceDE w:val="0"/>
        <w:autoSpaceDN w:val="0"/>
        <w:spacing w:before="240" w:line="360" w:lineRule="auto"/>
        <w:ind w:right="-1"/>
        <w:contextualSpacing w:val="0"/>
        <w:jc w:val="both"/>
      </w:pPr>
      <w:r w:rsidRPr="00E22BD0">
        <w:rPr>
          <w:u w:val="single"/>
        </w:rPr>
        <w:t>definitivamente</w:t>
      </w:r>
      <w:r w:rsidRPr="00E22BD0">
        <w:t>, por servidor ou comissão designada pela autoridade competente, mediante termo circunstanciado, assinado pelas partes, após o decurso do prazo de observação, ou vistoria que comprove a adequação do objeto aos termos contratuais na forma do artigo 73, I alíneas “a” e “b” s Lei 8.666/1993.</w:t>
      </w:r>
    </w:p>
    <w:p w14:paraId="363D7462"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DA</w:t>
      </w:r>
      <w:r w:rsidRPr="00E22BD0">
        <w:rPr>
          <w:b/>
          <w:spacing w:val="-5"/>
          <w:lang w:val="pt-PT"/>
        </w:rPr>
        <w:t xml:space="preserve"> </w:t>
      </w:r>
      <w:r w:rsidRPr="00E22BD0">
        <w:rPr>
          <w:b/>
          <w:lang w:val="pt-PT"/>
        </w:rPr>
        <w:t>SUBCONTRATAÇÃO</w:t>
      </w:r>
    </w:p>
    <w:p w14:paraId="6EA69948"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spacing w:val="-3"/>
          <w:lang w:val="pt-PT"/>
        </w:rPr>
        <w:t xml:space="preserve">Fica </w:t>
      </w:r>
      <w:r w:rsidRPr="00E22BD0">
        <w:rPr>
          <w:lang w:val="pt-PT"/>
        </w:rPr>
        <w:t xml:space="preserve">admitido a subcontratação </w:t>
      </w:r>
      <w:bookmarkStart w:id="21" w:name="_Hlk148700476"/>
      <w:r w:rsidRPr="00E22BD0">
        <w:rPr>
          <w:lang w:val="pt-PT"/>
        </w:rPr>
        <w:t xml:space="preserve">desde que não </w:t>
      </w:r>
      <w:r w:rsidRPr="00E22BD0">
        <w:rPr>
          <w:spacing w:val="-3"/>
          <w:lang w:val="pt-PT"/>
        </w:rPr>
        <w:t xml:space="preserve">seja </w:t>
      </w:r>
      <w:r w:rsidRPr="00E22BD0">
        <w:rPr>
          <w:lang w:val="pt-PT"/>
        </w:rPr>
        <w:t xml:space="preserve">para </w:t>
      </w:r>
      <w:r w:rsidRPr="00E22BD0">
        <w:rPr>
          <w:spacing w:val="-3"/>
          <w:lang w:val="pt-PT"/>
        </w:rPr>
        <w:t xml:space="preserve">itens </w:t>
      </w:r>
      <w:r w:rsidRPr="00E22BD0">
        <w:rPr>
          <w:lang w:val="pt-PT"/>
        </w:rPr>
        <w:t xml:space="preserve">principais do contrato. </w:t>
      </w:r>
      <w:bookmarkEnd w:id="21"/>
      <w:r w:rsidRPr="00E22BD0">
        <w:rPr>
          <w:lang w:val="pt-PT"/>
        </w:rPr>
        <w:t>Devendo, ainda, a Subcontratada demonstrar o atendimento a todas as condições de habilitação constantes do</w:t>
      </w:r>
      <w:r w:rsidRPr="00E22BD0">
        <w:rPr>
          <w:spacing w:val="8"/>
          <w:lang w:val="pt-PT"/>
        </w:rPr>
        <w:t xml:space="preserve"> </w:t>
      </w:r>
      <w:r w:rsidRPr="00E22BD0">
        <w:rPr>
          <w:spacing w:val="-3"/>
          <w:lang w:val="pt-PT"/>
        </w:rPr>
        <w:t>Edital.</w:t>
      </w:r>
    </w:p>
    <w:p w14:paraId="08535C84"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spacing w:val="-3"/>
          <w:lang w:val="pt-PT"/>
        </w:rPr>
        <w:t xml:space="preserve">Fica </w:t>
      </w:r>
      <w:r w:rsidRPr="00E22BD0">
        <w:rPr>
          <w:lang w:val="pt-PT"/>
        </w:rPr>
        <w:t xml:space="preserve">estabelecido o percentual </w:t>
      </w:r>
      <w:r w:rsidRPr="00E22BD0">
        <w:rPr>
          <w:spacing w:val="-3"/>
          <w:lang w:val="pt-PT"/>
        </w:rPr>
        <w:t xml:space="preserve">máximo </w:t>
      </w:r>
      <w:r w:rsidRPr="00E22BD0">
        <w:rPr>
          <w:lang w:val="pt-PT"/>
        </w:rPr>
        <w:t xml:space="preserve">de 25% (vinte e cinco porcento) para os casos de subcontratação parcial dos serviços na forma do item 16.1. Devendo, ainda, a </w:t>
      </w:r>
      <w:r w:rsidRPr="00E22BD0">
        <w:rPr>
          <w:spacing w:val="-4"/>
          <w:lang w:val="pt-PT"/>
        </w:rPr>
        <w:t xml:space="preserve">SUBCONTRATADA </w:t>
      </w:r>
      <w:r w:rsidRPr="00E22BD0">
        <w:rPr>
          <w:lang w:val="pt-PT"/>
        </w:rPr>
        <w:t xml:space="preserve">demonstrar o atendimento a todas as condições de habilitação constantes </w:t>
      </w:r>
      <w:r w:rsidRPr="00E22BD0">
        <w:rPr>
          <w:lang w:val="pt-PT"/>
        </w:rPr>
        <w:lastRenderedPageBreak/>
        <w:t>do</w:t>
      </w:r>
      <w:r w:rsidRPr="00E22BD0">
        <w:rPr>
          <w:spacing w:val="1"/>
          <w:lang w:val="pt-PT"/>
        </w:rPr>
        <w:t xml:space="preserve"> </w:t>
      </w:r>
      <w:r w:rsidRPr="00E22BD0">
        <w:rPr>
          <w:lang w:val="pt-PT"/>
        </w:rPr>
        <w:t>Edital.</w:t>
      </w:r>
    </w:p>
    <w:p w14:paraId="0110E316"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A empresa </w:t>
      </w:r>
      <w:r w:rsidRPr="00E22BD0">
        <w:rPr>
          <w:b/>
          <w:spacing w:val="-4"/>
          <w:lang w:val="pt-PT"/>
        </w:rPr>
        <w:t xml:space="preserve">CONTRATADA, </w:t>
      </w:r>
      <w:r w:rsidRPr="00E22BD0">
        <w:rPr>
          <w:lang w:val="pt-PT"/>
        </w:rPr>
        <w:t xml:space="preserve">sem prejuízo das responsabilidades contratuais e </w:t>
      </w:r>
      <w:r w:rsidRPr="00E22BD0">
        <w:rPr>
          <w:spacing w:val="-3"/>
          <w:lang w:val="pt-PT"/>
        </w:rPr>
        <w:t xml:space="preserve">legais, </w:t>
      </w:r>
      <w:r w:rsidRPr="00E22BD0">
        <w:rPr>
          <w:lang w:val="pt-PT"/>
        </w:rPr>
        <w:t xml:space="preserve">poderá subcontratar parte dos serviços, desde que autorizada, por escrito, pelo </w:t>
      </w:r>
      <w:r w:rsidRPr="00E22BD0">
        <w:rPr>
          <w:b/>
          <w:lang w:val="pt-PT"/>
        </w:rPr>
        <w:t>MUNICÍPIO</w:t>
      </w:r>
      <w:r w:rsidRPr="00E22BD0">
        <w:rPr>
          <w:lang w:val="pt-PT"/>
        </w:rPr>
        <w:t xml:space="preserve">, e nos limites expressamente indicados </w:t>
      </w:r>
      <w:r w:rsidRPr="00E22BD0">
        <w:rPr>
          <w:spacing w:val="-3"/>
          <w:lang w:val="pt-PT"/>
        </w:rPr>
        <w:t xml:space="preserve">no </w:t>
      </w:r>
      <w:r w:rsidRPr="00E22BD0">
        <w:rPr>
          <w:lang w:val="pt-PT"/>
        </w:rPr>
        <w:t>subitem</w:t>
      </w:r>
      <w:r w:rsidRPr="00E22BD0">
        <w:rPr>
          <w:spacing w:val="-1"/>
          <w:lang w:val="pt-PT"/>
        </w:rPr>
        <w:t xml:space="preserve"> </w:t>
      </w:r>
      <w:r w:rsidRPr="00E22BD0">
        <w:rPr>
          <w:lang w:val="pt-PT"/>
        </w:rPr>
        <w:t>anterior.</w:t>
      </w:r>
    </w:p>
    <w:p w14:paraId="7FE4802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Qualquer empresa a ser </w:t>
      </w:r>
      <w:r w:rsidRPr="00E22BD0">
        <w:rPr>
          <w:spacing w:val="-5"/>
          <w:lang w:val="pt-PT"/>
        </w:rPr>
        <w:t xml:space="preserve">SUBCONTRATADA </w:t>
      </w:r>
      <w:r w:rsidRPr="00E22BD0">
        <w:rPr>
          <w:lang w:val="pt-PT"/>
        </w:rPr>
        <w:t xml:space="preserve">para a execução dos serviços parciais deverá ser previamente aceita pelo </w:t>
      </w:r>
      <w:r w:rsidRPr="00E22BD0">
        <w:rPr>
          <w:b/>
          <w:lang w:val="pt-PT"/>
        </w:rPr>
        <w:t>MUNICÍPIO</w:t>
      </w:r>
      <w:r w:rsidRPr="00E22BD0">
        <w:rPr>
          <w:lang w:val="pt-PT"/>
        </w:rPr>
        <w:t xml:space="preserve">. O pedido formal deverá </w:t>
      </w:r>
      <w:r w:rsidRPr="00E22BD0">
        <w:rPr>
          <w:b/>
          <w:lang w:val="pt-PT"/>
        </w:rPr>
        <w:t xml:space="preserve">indicar a necessidade, nos limites do disposto no subitem </w:t>
      </w:r>
      <w:r w:rsidRPr="00E22BD0">
        <w:rPr>
          <w:b/>
          <w:spacing w:val="2"/>
          <w:lang w:val="pt-PT"/>
        </w:rPr>
        <w:t>da subcontratação</w:t>
      </w:r>
      <w:r w:rsidRPr="00E22BD0">
        <w:rPr>
          <w:spacing w:val="2"/>
          <w:lang w:val="pt-PT"/>
        </w:rPr>
        <w:t xml:space="preserve">, </w:t>
      </w:r>
      <w:r w:rsidRPr="00E22BD0">
        <w:rPr>
          <w:lang w:val="pt-PT"/>
        </w:rPr>
        <w:t xml:space="preserve">bem como conter relação de 01 (um) ou </w:t>
      </w:r>
      <w:r w:rsidRPr="00E22BD0">
        <w:rPr>
          <w:spacing w:val="-3"/>
          <w:lang w:val="pt-PT"/>
        </w:rPr>
        <w:t xml:space="preserve">mais </w:t>
      </w:r>
      <w:r w:rsidRPr="00E22BD0">
        <w:rPr>
          <w:lang w:val="pt-PT"/>
        </w:rPr>
        <w:t xml:space="preserve">serviços semelhantes, </w:t>
      </w:r>
      <w:r w:rsidRPr="00E22BD0">
        <w:rPr>
          <w:spacing w:val="-5"/>
          <w:lang w:val="pt-PT"/>
        </w:rPr>
        <w:t xml:space="preserve">já </w:t>
      </w:r>
      <w:r w:rsidRPr="00E22BD0">
        <w:rPr>
          <w:lang w:val="pt-PT"/>
        </w:rPr>
        <w:t xml:space="preserve">prestados pela </w:t>
      </w:r>
      <w:r w:rsidRPr="00E22BD0">
        <w:rPr>
          <w:spacing w:val="-5"/>
          <w:lang w:val="pt-PT"/>
        </w:rPr>
        <w:t>SUBCONTRATADA.</w:t>
      </w:r>
    </w:p>
    <w:p w14:paraId="7C147A95"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A </w:t>
      </w:r>
      <w:r w:rsidRPr="00E22BD0">
        <w:rPr>
          <w:spacing w:val="-5"/>
          <w:lang w:val="pt-PT"/>
        </w:rPr>
        <w:t xml:space="preserve">SUBCONTRATADA </w:t>
      </w:r>
      <w:r w:rsidRPr="00E22BD0">
        <w:rPr>
          <w:lang w:val="pt-PT"/>
        </w:rPr>
        <w:t>deverá comprovar a regularidade fiscal de acordo com as cláusulas do Edital, além de apresentar todos os requisitos de habilitação, observado o montante a ser</w:t>
      </w:r>
      <w:r w:rsidRPr="00E22BD0">
        <w:rPr>
          <w:spacing w:val="11"/>
          <w:lang w:val="pt-PT"/>
        </w:rPr>
        <w:t xml:space="preserve"> </w:t>
      </w:r>
      <w:r w:rsidRPr="00E22BD0">
        <w:rPr>
          <w:lang w:val="pt-PT"/>
        </w:rPr>
        <w:t>subcontratado.</w:t>
      </w:r>
    </w:p>
    <w:p w14:paraId="38AF909A"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Qualquer subcontratação feita sem autorização </w:t>
      </w:r>
      <w:r w:rsidRPr="00E22BD0">
        <w:rPr>
          <w:spacing w:val="-3"/>
          <w:lang w:val="pt-PT"/>
        </w:rPr>
        <w:t xml:space="preserve">do </w:t>
      </w:r>
      <w:r w:rsidRPr="00E22BD0">
        <w:rPr>
          <w:b/>
          <w:lang w:val="pt-PT"/>
        </w:rPr>
        <w:t xml:space="preserve">MUNICÍPIO </w:t>
      </w:r>
      <w:r w:rsidRPr="00E22BD0">
        <w:rPr>
          <w:lang w:val="pt-PT"/>
        </w:rPr>
        <w:t xml:space="preserve">será nula de pleno direito e sem qualquer efeito, além de constituir infração passível </w:t>
      </w:r>
      <w:r w:rsidRPr="00E22BD0">
        <w:rPr>
          <w:spacing w:val="2"/>
          <w:lang w:val="pt-PT"/>
        </w:rPr>
        <w:t xml:space="preserve">das </w:t>
      </w:r>
      <w:r w:rsidRPr="00E22BD0">
        <w:rPr>
          <w:lang w:val="pt-PT"/>
        </w:rPr>
        <w:t>cominações legais e contratuais</w:t>
      </w:r>
      <w:r w:rsidRPr="00E22BD0">
        <w:rPr>
          <w:spacing w:val="3"/>
          <w:lang w:val="pt-PT"/>
        </w:rPr>
        <w:t xml:space="preserve"> </w:t>
      </w:r>
      <w:r w:rsidRPr="00E22BD0">
        <w:rPr>
          <w:lang w:val="pt-PT"/>
        </w:rPr>
        <w:t>cabíveis.</w:t>
      </w:r>
    </w:p>
    <w:p w14:paraId="424B422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Em caso de subcontratação, a empresa </w:t>
      </w:r>
      <w:r w:rsidRPr="00E22BD0">
        <w:rPr>
          <w:b/>
          <w:spacing w:val="-5"/>
          <w:lang w:val="pt-PT"/>
        </w:rPr>
        <w:t xml:space="preserve">CONTRATADA </w:t>
      </w:r>
      <w:r w:rsidRPr="00E22BD0">
        <w:rPr>
          <w:lang w:val="pt-PT"/>
        </w:rPr>
        <w:t xml:space="preserve">permanecerá, integral e exclusivamente, a única responsável, tanto em relação ao </w:t>
      </w:r>
      <w:r w:rsidRPr="00E22BD0">
        <w:rPr>
          <w:b/>
          <w:lang w:val="pt-PT"/>
        </w:rPr>
        <w:t>MUNICÍPIO</w:t>
      </w:r>
      <w:r w:rsidRPr="00E22BD0">
        <w:rPr>
          <w:lang w:val="pt-PT"/>
        </w:rPr>
        <w:t xml:space="preserve">, como perante terceiros, assim como pelos serviços porventura subcontratados, podendo, inclusive, o </w:t>
      </w:r>
      <w:r w:rsidRPr="00E22BD0">
        <w:rPr>
          <w:b/>
          <w:lang w:val="pt-PT"/>
        </w:rPr>
        <w:t xml:space="preserve">MUNICÍPIO </w:t>
      </w:r>
      <w:r w:rsidRPr="00E22BD0">
        <w:rPr>
          <w:lang w:val="pt-PT"/>
        </w:rPr>
        <w:t>exigir a substituição da empresa subcontratada, caso esta não esteja atendendo os dispositivos contratuais e</w:t>
      </w:r>
      <w:r w:rsidRPr="00E22BD0">
        <w:rPr>
          <w:spacing w:val="12"/>
          <w:lang w:val="pt-PT"/>
        </w:rPr>
        <w:t xml:space="preserve"> </w:t>
      </w:r>
      <w:r w:rsidRPr="00E22BD0">
        <w:rPr>
          <w:lang w:val="pt-PT"/>
        </w:rPr>
        <w:t>legais.</w:t>
      </w:r>
    </w:p>
    <w:p w14:paraId="5C34D230"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DAS OBRIGAÇÕES DAS</w:t>
      </w:r>
      <w:r w:rsidRPr="00E22BD0">
        <w:rPr>
          <w:b/>
          <w:spacing w:val="-3"/>
          <w:lang w:val="pt-PT"/>
        </w:rPr>
        <w:t xml:space="preserve"> </w:t>
      </w:r>
      <w:r w:rsidRPr="00E22BD0">
        <w:rPr>
          <w:b/>
          <w:lang w:val="pt-PT"/>
        </w:rPr>
        <w:t>PARTES</w:t>
      </w:r>
    </w:p>
    <w:p w14:paraId="71707259"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lang w:val="pt-PT"/>
        </w:rPr>
      </w:pPr>
      <w:r w:rsidRPr="00E22BD0">
        <w:rPr>
          <w:b/>
          <w:u w:val="thick"/>
          <w:lang w:val="pt-PT"/>
        </w:rPr>
        <w:t>Relativamente às obrigações da</w:t>
      </w:r>
      <w:r w:rsidRPr="00E22BD0">
        <w:rPr>
          <w:b/>
          <w:spacing w:val="1"/>
          <w:u w:val="thick"/>
          <w:lang w:val="pt-PT"/>
        </w:rPr>
        <w:t xml:space="preserve"> </w:t>
      </w:r>
      <w:r w:rsidRPr="00E22BD0">
        <w:rPr>
          <w:b/>
          <w:u w:val="thick"/>
          <w:lang w:val="pt-PT"/>
        </w:rPr>
        <w:t>CONTRATADA:</w:t>
      </w:r>
    </w:p>
    <w:p w14:paraId="01DFA44A"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spacing w:val="-3"/>
          <w:lang w:val="pt-PT"/>
        </w:rPr>
        <w:t xml:space="preserve">Não </w:t>
      </w:r>
      <w:r w:rsidRPr="00E22BD0">
        <w:rPr>
          <w:lang w:val="pt-PT"/>
        </w:rPr>
        <w:t xml:space="preserve">transferir a outrem </w:t>
      </w:r>
      <w:r w:rsidRPr="00E22BD0">
        <w:rPr>
          <w:spacing w:val="-3"/>
          <w:lang w:val="pt-PT"/>
        </w:rPr>
        <w:t xml:space="preserve">no </w:t>
      </w:r>
      <w:r w:rsidRPr="00E22BD0">
        <w:rPr>
          <w:lang w:val="pt-PT"/>
        </w:rPr>
        <w:t>todo ou em parte, as responsabilidades assumidas, sem prévia e expressa anuência do</w:t>
      </w:r>
      <w:r w:rsidRPr="00E22BD0">
        <w:rPr>
          <w:spacing w:val="-2"/>
          <w:lang w:val="pt-PT"/>
        </w:rPr>
        <w:t xml:space="preserve"> </w:t>
      </w:r>
      <w:r w:rsidRPr="00E22BD0">
        <w:rPr>
          <w:lang w:val="pt-PT"/>
        </w:rPr>
        <w:t>CONTRATANTE;</w:t>
      </w:r>
    </w:p>
    <w:p w14:paraId="7BAE6A58"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Atender, satisfatoriamente e em consonância com as regras contratuais, o objeto</w:t>
      </w:r>
      <w:r w:rsidRPr="00E22BD0">
        <w:rPr>
          <w:spacing w:val="7"/>
          <w:lang w:val="pt-PT"/>
        </w:rPr>
        <w:t xml:space="preserve"> </w:t>
      </w:r>
      <w:r w:rsidRPr="00E22BD0">
        <w:rPr>
          <w:lang w:val="pt-PT"/>
        </w:rPr>
        <w:t>contratado;</w:t>
      </w:r>
    </w:p>
    <w:p w14:paraId="6D32AC6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lastRenderedPageBreak/>
        <w:t xml:space="preserve">Percorrer os percursos estabelecidos e garantir que o </w:t>
      </w:r>
      <w:r w:rsidRPr="00E22BD0">
        <w:rPr>
          <w:spacing w:val="-3"/>
          <w:lang w:val="pt-PT"/>
        </w:rPr>
        <w:t xml:space="preserve">aluno </w:t>
      </w:r>
      <w:r w:rsidRPr="00E22BD0">
        <w:rPr>
          <w:lang w:val="pt-PT"/>
        </w:rPr>
        <w:t xml:space="preserve">esteja na unidade escolar com pelo menos 5 (cinco) minutos de antecedência ao </w:t>
      </w:r>
      <w:r w:rsidRPr="00E22BD0">
        <w:rPr>
          <w:spacing w:val="-3"/>
          <w:lang w:val="pt-PT"/>
        </w:rPr>
        <w:t xml:space="preserve">início </w:t>
      </w:r>
      <w:r w:rsidRPr="00E22BD0">
        <w:rPr>
          <w:lang w:val="pt-PT"/>
        </w:rPr>
        <w:t xml:space="preserve">das aulas, do horário estabelecido </w:t>
      </w:r>
      <w:r w:rsidRPr="00E22BD0">
        <w:rPr>
          <w:spacing w:val="-3"/>
          <w:lang w:val="pt-PT"/>
        </w:rPr>
        <w:t xml:space="preserve">pela </w:t>
      </w:r>
      <w:r w:rsidRPr="00E22BD0">
        <w:rPr>
          <w:lang w:val="pt-PT"/>
        </w:rPr>
        <w:t>Secretaria Municipal de Educação, Cultura, Inclusão, Ciência e Tecnologia, cumprindo rigorosamente a carga horária</w:t>
      </w:r>
      <w:r w:rsidRPr="00E22BD0">
        <w:rPr>
          <w:spacing w:val="10"/>
          <w:lang w:val="pt-PT"/>
        </w:rPr>
        <w:t xml:space="preserve"> </w:t>
      </w:r>
      <w:r w:rsidRPr="00E22BD0">
        <w:rPr>
          <w:lang w:val="pt-PT"/>
        </w:rPr>
        <w:t>pré-estabelecida;</w:t>
      </w:r>
    </w:p>
    <w:p w14:paraId="4C0CD4B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Cumprir rigorosamente os prazos</w:t>
      </w:r>
      <w:r w:rsidRPr="00E22BD0">
        <w:rPr>
          <w:spacing w:val="-3"/>
          <w:lang w:val="pt-PT"/>
        </w:rPr>
        <w:t xml:space="preserve"> </w:t>
      </w:r>
      <w:r w:rsidRPr="00E22BD0">
        <w:rPr>
          <w:lang w:val="pt-PT"/>
        </w:rPr>
        <w:t>contratuais;</w:t>
      </w:r>
    </w:p>
    <w:p w14:paraId="23486C16"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Assumir todos e quaisquer ônus com pessoal e por todos os encargos trabalhistas, previdenciários, fiscais e comerciais, quer municipais, estaduais e federais, comprometendo-se a saldá-los à época própria, ficando excluída a CONTRATANTE de quaisquer responsabilidades perante terceiros por parte de atos decorrentes dos empregados da CONTRATADA;</w:t>
      </w:r>
    </w:p>
    <w:p w14:paraId="2C673D0B"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Assumir integral responsabilidade por danos causados a esta Prefeitura ou a terceiros decorrentes da execução dos serviços parciais ou totais, isentando-a de todas as reclamações que surjam subsequentemente, sejam elas resultantes de atos de seus prepostos ou de qualquer pessoa física ou jurídica envolvida </w:t>
      </w:r>
      <w:r w:rsidRPr="00E22BD0">
        <w:rPr>
          <w:spacing w:val="-3"/>
          <w:lang w:val="pt-PT"/>
        </w:rPr>
        <w:t xml:space="preserve">na </w:t>
      </w:r>
      <w:r w:rsidRPr="00E22BD0">
        <w:rPr>
          <w:lang w:val="pt-PT"/>
        </w:rPr>
        <w:t>execução dos</w:t>
      </w:r>
      <w:r w:rsidRPr="00E22BD0">
        <w:rPr>
          <w:spacing w:val="15"/>
          <w:lang w:val="pt-PT"/>
        </w:rPr>
        <w:t xml:space="preserve"> </w:t>
      </w:r>
      <w:r w:rsidRPr="00E22BD0">
        <w:rPr>
          <w:lang w:val="pt-PT"/>
        </w:rPr>
        <w:t>serviços;</w:t>
      </w:r>
    </w:p>
    <w:p w14:paraId="0F9D998E"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Fornecer os serviços em tempo oportuno, de acordo com as necessidades da Secretaria Municipal de Educação, Cultura, Inclusão, Ciência e Tecnologia;</w:t>
      </w:r>
    </w:p>
    <w:p w14:paraId="2C1885CC"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Prestar os serviços sempre em regime de atendimento com a fiscalização da</w:t>
      </w:r>
      <w:r w:rsidRPr="00E22BD0">
        <w:rPr>
          <w:spacing w:val="6"/>
          <w:lang w:val="pt-PT"/>
        </w:rPr>
        <w:t xml:space="preserve"> </w:t>
      </w:r>
      <w:r w:rsidRPr="00E22BD0">
        <w:rPr>
          <w:lang w:val="pt-PT"/>
        </w:rPr>
        <w:t>Contratante;</w:t>
      </w:r>
    </w:p>
    <w:p w14:paraId="43D1B934"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Manter, durante toda a execução do contrato, em compatibilidade com as obrigações assumidas, todas as condições de habilitação e qualificação exigidas </w:t>
      </w:r>
      <w:r w:rsidRPr="00E22BD0">
        <w:rPr>
          <w:spacing w:val="-3"/>
          <w:lang w:val="pt-PT"/>
        </w:rPr>
        <w:t>na</w:t>
      </w:r>
      <w:r w:rsidRPr="00E22BD0">
        <w:rPr>
          <w:spacing w:val="5"/>
          <w:lang w:val="pt-PT"/>
        </w:rPr>
        <w:t xml:space="preserve"> </w:t>
      </w:r>
      <w:r w:rsidRPr="00E22BD0">
        <w:rPr>
          <w:lang w:val="pt-PT"/>
        </w:rPr>
        <w:t>licitação;</w:t>
      </w:r>
    </w:p>
    <w:p w14:paraId="5FBACE6A"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Fornecer o veículo, objeto de locação, e substituí-lo em caso</w:t>
      </w:r>
      <w:r w:rsidRPr="00E22BD0">
        <w:rPr>
          <w:spacing w:val="17"/>
          <w:lang w:val="pt-PT"/>
        </w:rPr>
        <w:t xml:space="preserve"> </w:t>
      </w:r>
      <w:r w:rsidRPr="00E22BD0">
        <w:rPr>
          <w:lang w:val="pt-PT"/>
        </w:rPr>
        <w:t xml:space="preserve">de quebra ou avaria, por </w:t>
      </w:r>
      <w:r w:rsidRPr="00E22BD0">
        <w:rPr>
          <w:spacing w:val="-3"/>
          <w:lang w:val="pt-PT"/>
        </w:rPr>
        <w:t xml:space="preserve">veículo </w:t>
      </w:r>
      <w:r w:rsidRPr="00E22BD0">
        <w:rPr>
          <w:spacing w:val="2"/>
          <w:lang w:val="pt-PT"/>
        </w:rPr>
        <w:t xml:space="preserve">com </w:t>
      </w:r>
      <w:r w:rsidRPr="00E22BD0">
        <w:rPr>
          <w:lang w:val="pt-PT"/>
        </w:rPr>
        <w:t xml:space="preserve">as mesmas características do veículo original, classificado </w:t>
      </w:r>
      <w:r w:rsidRPr="00E22BD0">
        <w:rPr>
          <w:spacing w:val="-3"/>
          <w:lang w:val="pt-PT"/>
        </w:rPr>
        <w:t xml:space="preserve">na </w:t>
      </w:r>
      <w:r w:rsidRPr="00E22BD0">
        <w:rPr>
          <w:lang w:val="pt-PT"/>
        </w:rPr>
        <w:t xml:space="preserve">licitação e </w:t>
      </w:r>
      <w:r w:rsidRPr="00E22BD0">
        <w:rPr>
          <w:spacing w:val="-3"/>
          <w:lang w:val="pt-PT"/>
        </w:rPr>
        <w:t xml:space="preserve">no </w:t>
      </w:r>
      <w:r w:rsidRPr="00E22BD0">
        <w:rPr>
          <w:lang w:val="pt-PT"/>
        </w:rPr>
        <w:t xml:space="preserve">tocante ao ano/modelo. O novo veículo deverá ser igual ou melhor </w:t>
      </w:r>
      <w:r w:rsidRPr="00E22BD0">
        <w:rPr>
          <w:spacing w:val="-3"/>
          <w:lang w:val="pt-PT"/>
        </w:rPr>
        <w:t xml:space="preserve">do </w:t>
      </w:r>
      <w:r w:rsidRPr="00E22BD0">
        <w:rPr>
          <w:lang w:val="pt-PT"/>
        </w:rPr>
        <w:t xml:space="preserve">que o veículo substituído, assim como colocá-lo em perfeitas condições de utilização, </w:t>
      </w:r>
      <w:r w:rsidRPr="00E22BD0">
        <w:rPr>
          <w:spacing w:val="-3"/>
          <w:lang w:val="pt-PT"/>
        </w:rPr>
        <w:t xml:space="preserve">no </w:t>
      </w:r>
      <w:r w:rsidRPr="00E22BD0">
        <w:rPr>
          <w:lang w:val="pt-PT"/>
        </w:rPr>
        <w:t xml:space="preserve">prazo máximo de 48 (quarenta e oito) horas, sendo que de </w:t>
      </w:r>
      <w:r w:rsidRPr="00E22BD0">
        <w:rPr>
          <w:spacing w:val="-3"/>
          <w:lang w:val="pt-PT"/>
        </w:rPr>
        <w:t xml:space="preserve">forma </w:t>
      </w:r>
      <w:r w:rsidRPr="00E22BD0">
        <w:rPr>
          <w:lang w:val="pt-PT"/>
        </w:rPr>
        <w:t xml:space="preserve">alguma os serviços prestados poderão ser interrompidos ou suspensos, sob pena de ser rescindida a locação. Os veículos e seus condutores devem estar em conformidade com o que diz o Código de Trânsito Brasileiro sobre o transporte escolar em seus </w:t>
      </w:r>
      <w:r w:rsidRPr="00E22BD0">
        <w:rPr>
          <w:lang w:val="pt-PT"/>
        </w:rPr>
        <w:lastRenderedPageBreak/>
        <w:t>artigos 136, 137 e</w:t>
      </w:r>
      <w:r w:rsidRPr="00E22BD0">
        <w:rPr>
          <w:spacing w:val="-21"/>
          <w:lang w:val="pt-PT"/>
        </w:rPr>
        <w:t xml:space="preserve"> </w:t>
      </w:r>
      <w:r w:rsidRPr="00E22BD0">
        <w:rPr>
          <w:lang w:val="pt-PT"/>
        </w:rPr>
        <w:t>138;</w:t>
      </w:r>
    </w:p>
    <w:p w14:paraId="1C8DA02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Proporcionar dentro da quantidade de Vans determinadas </w:t>
      </w:r>
      <w:r w:rsidRPr="00E22BD0">
        <w:rPr>
          <w:spacing w:val="-3"/>
          <w:lang w:val="pt-PT"/>
        </w:rPr>
        <w:t>neste Termo de Referência</w:t>
      </w:r>
      <w:r w:rsidRPr="00E22BD0">
        <w:rPr>
          <w:lang w:val="pt-PT"/>
        </w:rPr>
        <w:t xml:space="preserve"> o quantitativo </w:t>
      </w:r>
      <w:r w:rsidRPr="00E22BD0">
        <w:rPr>
          <w:spacing w:val="-3"/>
          <w:lang w:val="pt-PT"/>
        </w:rPr>
        <w:t xml:space="preserve">mínimo </w:t>
      </w:r>
      <w:r w:rsidRPr="00E22BD0">
        <w:rPr>
          <w:lang w:val="pt-PT"/>
        </w:rPr>
        <w:t xml:space="preserve">de veículos com as adaptações necessárias para transportar cadeirantes </w:t>
      </w:r>
      <w:r w:rsidRPr="00E22BD0">
        <w:rPr>
          <w:spacing w:val="-3"/>
          <w:lang w:val="pt-PT"/>
        </w:rPr>
        <w:t xml:space="preserve">na </w:t>
      </w:r>
      <w:r w:rsidRPr="00E22BD0">
        <w:rPr>
          <w:lang w:val="pt-PT"/>
        </w:rPr>
        <w:t xml:space="preserve">rota escolar considerando que as adaptações, </w:t>
      </w:r>
      <w:r w:rsidRPr="00E22BD0">
        <w:rPr>
          <w:spacing w:val="-3"/>
          <w:lang w:val="pt-PT"/>
        </w:rPr>
        <w:t xml:space="preserve">no </w:t>
      </w:r>
      <w:r w:rsidRPr="00E22BD0">
        <w:rPr>
          <w:lang w:val="pt-PT"/>
        </w:rPr>
        <w:t xml:space="preserve">que couber, deverão estar em conformidade </w:t>
      </w:r>
      <w:r w:rsidRPr="00E22BD0">
        <w:rPr>
          <w:spacing w:val="2"/>
          <w:lang w:val="pt-PT"/>
        </w:rPr>
        <w:t xml:space="preserve">com </w:t>
      </w:r>
      <w:r w:rsidRPr="00E22BD0">
        <w:rPr>
          <w:lang w:val="pt-PT"/>
        </w:rPr>
        <w:t>a norma ABNT VIGENTE - especialmente com relação aos cintos de segurança dos passageiros com deficiência e das cadeiras de</w:t>
      </w:r>
      <w:r w:rsidRPr="00E22BD0">
        <w:rPr>
          <w:spacing w:val="-7"/>
          <w:lang w:val="pt-PT"/>
        </w:rPr>
        <w:t xml:space="preserve"> </w:t>
      </w:r>
      <w:r w:rsidRPr="00E22BD0">
        <w:rPr>
          <w:lang w:val="pt-PT"/>
        </w:rPr>
        <w:t>rodas, bem como o transporte seguro e adequado, contando com bebê conforto ou conversível para bebês até um ano de idade ou crianças com até 13 kg; e cadeirinha para alunos com idade superior a 12 meses e menos de 4 anos ou crianças com peso entre 9 e 18 kg, conforme resolução do Contran (Conselho Nacional de Trânsito).</w:t>
      </w:r>
    </w:p>
    <w:p w14:paraId="00451A36"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Os veículos que não forem adaptados para cadeirante a capacidade mínima deve ser acima de 7</w:t>
      </w:r>
      <w:r w:rsidRPr="00E22BD0">
        <w:rPr>
          <w:spacing w:val="10"/>
          <w:lang w:val="pt-PT"/>
        </w:rPr>
        <w:t xml:space="preserve"> </w:t>
      </w:r>
      <w:r w:rsidRPr="00E22BD0">
        <w:rPr>
          <w:lang w:val="pt-PT"/>
        </w:rPr>
        <w:t>lugares.</w:t>
      </w:r>
    </w:p>
    <w:p w14:paraId="760B45A2"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Providenciar o imediato transporte dos estudantes sempre que o veículo credenciado for imobilizado por problema/defeito técnicos, e pelo tempo necessário sem que haja a descontinuidade do transporte dos estudantes, pois os serviços não poderão ser interrompidos e nem tampouco paralisados, </w:t>
      </w:r>
      <w:r w:rsidRPr="00E22BD0">
        <w:rPr>
          <w:spacing w:val="-5"/>
          <w:lang w:val="pt-PT"/>
        </w:rPr>
        <w:t xml:space="preserve">já </w:t>
      </w:r>
      <w:r w:rsidRPr="00E22BD0">
        <w:rPr>
          <w:lang w:val="pt-PT"/>
        </w:rPr>
        <w:t>que os alunos não poderão faltar</w:t>
      </w:r>
      <w:r w:rsidRPr="00E22BD0">
        <w:rPr>
          <w:spacing w:val="9"/>
          <w:lang w:val="pt-PT"/>
        </w:rPr>
        <w:t xml:space="preserve"> </w:t>
      </w:r>
      <w:r w:rsidRPr="00E22BD0">
        <w:rPr>
          <w:lang w:val="pt-PT"/>
        </w:rPr>
        <w:t>aula;</w:t>
      </w:r>
    </w:p>
    <w:p w14:paraId="297B44A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Arcar </w:t>
      </w:r>
      <w:r w:rsidRPr="00E22BD0">
        <w:rPr>
          <w:spacing w:val="2"/>
          <w:lang w:val="pt-PT"/>
        </w:rPr>
        <w:t xml:space="preserve">com </w:t>
      </w:r>
      <w:r w:rsidRPr="00E22BD0">
        <w:rPr>
          <w:lang w:val="pt-PT"/>
        </w:rPr>
        <w:t>todas as despesas referentes ao combustível, peças de reposição, manutenção, lubrificação, lavagem, troca de óleo, emplacamento, licenças especiais e outras necessárias para a consecução dos</w:t>
      </w:r>
      <w:r w:rsidRPr="00E22BD0">
        <w:rPr>
          <w:spacing w:val="-5"/>
          <w:lang w:val="pt-PT"/>
        </w:rPr>
        <w:t xml:space="preserve"> </w:t>
      </w:r>
      <w:r w:rsidRPr="00E22BD0">
        <w:rPr>
          <w:lang w:val="pt-PT"/>
        </w:rPr>
        <w:t>serviços;</w:t>
      </w:r>
    </w:p>
    <w:p w14:paraId="790572A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O(s) veículo(s), objeto deste Termo de Referência, deverá(ão) estar disponível(is) e em perfeito estado de conservação, principalmente </w:t>
      </w:r>
      <w:r w:rsidRPr="00E22BD0">
        <w:rPr>
          <w:spacing w:val="-3"/>
          <w:lang w:val="pt-PT"/>
        </w:rPr>
        <w:t xml:space="preserve">no </w:t>
      </w:r>
      <w:r w:rsidRPr="00E22BD0">
        <w:rPr>
          <w:lang w:val="pt-PT"/>
        </w:rPr>
        <w:t xml:space="preserve">que </w:t>
      </w:r>
      <w:r w:rsidRPr="00E22BD0">
        <w:rPr>
          <w:spacing w:val="-3"/>
          <w:lang w:val="pt-PT"/>
        </w:rPr>
        <w:t xml:space="preserve">no </w:t>
      </w:r>
      <w:r w:rsidRPr="00E22BD0">
        <w:rPr>
          <w:lang w:val="pt-PT"/>
        </w:rPr>
        <w:t>que refere a lanternagem, motor, mecânica e</w:t>
      </w:r>
      <w:r w:rsidRPr="00E22BD0">
        <w:rPr>
          <w:spacing w:val="17"/>
          <w:lang w:val="pt-PT"/>
        </w:rPr>
        <w:t xml:space="preserve"> </w:t>
      </w:r>
      <w:r w:rsidRPr="00E22BD0">
        <w:rPr>
          <w:lang w:val="pt-PT"/>
        </w:rPr>
        <w:t>pneu;</w:t>
      </w:r>
    </w:p>
    <w:p w14:paraId="610BCB5A"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Dotar e manter em perfeito estado de funcionamento os equipamentos obrigatórios previstos </w:t>
      </w:r>
      <w:r w:rsidRPr="00E22BD0">
        <w:rPr>
          <w:spacing w:val="-3"/>
          <w:lang w:val="pt-PT"/>
        </w:rPr>
        <w:t xml:space="preserve">na </w:t>
      </w:r>
      <w:r w:rsidRPr="00E22BD0">
        <w:rPr>
          <w:lang w:val="pt-PT"/>
        </w:rPr>
        <w:t>legislação de</w:t>
      </w:r>
      <w:r w:rsidRPr="00E22BD0">
        <w:rPr>
          <w:spacing w:val="2"/>
          <w:lang w:val="pt-PT"/>
        </w:rPr>
        <w:t xml:space="preserve"> </w:t>
      </w:r>
      <w:r w:rsidRPr="00E22BD0">
        <w:rPr>
          <w:lang w:val="pt-PT"/>
        </w:rPr>
        <w:t>trânsito;</w:t>
      </w:r>
    </w:p>
    <w:p w14:paraId="1C852A84"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Realizar todas as manutenções preventivas e corretivas do veículo locado disponibilizando, se necessário, o </w:t>
      </w:r>
      <w:r w:rsidRPr="00E22BD0">
        <w:rPr>
          <w:spacing w:val="-3"/>
          <w:lang w:val="pt-PT"/>
        </w:rPr>
        <w:t xml:space="preserve">plano de </w:t>
      </w:r>
      <w:r w:rsidRPr="00E22BD0">
        <w:rPr>
          <w:lang w:val="pt-PT"/>
        </w:rPr>
        <w:t xml:space="preserve">manutenção </w:t>
      </w:r>
      <w:r w:rsidRPr="00E22BD0">
        <w:rPr>
          <w:spacing w:val="-3"/>
          <w:lang w:val="pt-PT"/>
        </w:rPr>
        <w:t xml:space="preserve">do veículo </w:t>
      </w:r>
      <w:r w:rsidRPr="00E22BD0">
        <w:rPr>
          <w:lang w:val="pt-PT"/>
        </w:rPr>
        <w:t xml:space="preserve">ao setor de Transporte </w:t>
      </w:r>
      <w:r w:rsidRPr="00E22BD0">
        <w:rPr>
          <w:lang w:val="pt-PT"/>
        </w:rPr>
        <w:lastRenderedPageBreak/>
        <w:t>Escolar, para eventuais fiscalização ou</w:t>
      </w:r>
      <w:r w:rsidRPr="00E22BD0">
        <w:rPr>
          <w:spacing w:val="-5"/>
          <w:lang w:val="pt-PT"/>
        </w:rPr>
        <w:t xml:space="preserve"> </w:t>
      </w:r>
      <w:r w:rsidRPr="00E22BD0">
        <w:rPr>
          <w:lang w:val="pt-PT"/>
        </w:rPr>
        <w:t>auditoria;</w:t>
      </w:r>
    </w:p>
    <w:p w14:paraId="3BBCD63B"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Disponibilizar, se necessário, </w:t>
      </w:r>
      <w:r w:rsidRPr="00E22BD0">
        <w:rPr>
          <w:spacing w:val="-3"/>
          <w:lang w:val="pt-PT"/>
        </w:rPr>
        <w:t xml:space="preserve">ao </w:t>
      </w:r>
      <w:r w:rsidRPr="00E22BD0">
        <w:rPr>
          <w:lang w:val="pt-PT"/>
        </w:rPr>
        <w:t xml:space="preserve">Setor de Transporte Escolar, documentos dos veículos como nada consta relativos a </w:t>
      </w:r>
      <w:r w:rsidRPr="00E22BD0">
        <w:rPr>
          <w:spacing w:val="-2"/>
          <w:lang w:val="pt-PT"/>
        </w:rPr>
        <w:t xml:space="preserve">multas </w:t>
      </w:r>
      <w:r w:rsidRPr="00E22BD0">
        <w:rPr>
          <w:lang w:val="pt-PT"/>
        </w:rPr>
        <w:t xml:space="preserve">e infrações de trânsito, pagamento de seguros, licenciamento anual e autorização </w:t>
      </w:r>
      <w:r w:rsidRPr="00E22BD0">
        <w:rPr>
          <w:spacing w:val="-3"/>
          <w:lang w:val="pt-PT"/>
        </w:rPr>
        <w:t xml:space="preserve">do </w:t>
      </w:r>
      <w:r w:rsidRPr="00E22BD0">
        <w:rPr>
          <w:lang w:val="pt-PT"/>
        </w:rPr>
        <w:t>DETRAN, dentre</w:t>
      </w:r>
      <w:r w:rsidRPr="00E22BD0">
        <w:rPr>
          <w:spacing w:val="-2"/>
          <w:lang w:val="pt-PT"/>
        </w:rPr>
        <w:t xml:space="preserve"> </w:t>
      </w:r>
      <w:r w:rsidRPr="00E22BD0">
        <w:rPr>
          <w:lang w:val="pt-PT"/>
        </w:rPr>
        <w:t>outros;</w:t>
      </w:r>
    </w:p>
    <w:p w14:paraId="56736BD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Responsabilizar-se pelo pagamento de </w:t>
      </w:r>
      <w:r w:rsidRPr="00E22BD0">
        <w:rPr>
          <w:spacing w:val="-2"/>
          <w:lang w:val="pt-PT"/>
        </w:rPr>
        <w:t xml:space="preserve">multas </w:t>
      </w:r>
      <w:r w:rsidRPr="00E22BD0">
        <w:rPr>
          <w:lang w:val="pt-PT"/>
        </w:rPr>
        <w:t xml:space="preserve">relativas às infrações de trânsito, ocorridas </w:t>
      </w:r>
      <w:r w:rsidRPr="00E22BD0">
        <w:rPr>
          <w:spacing w:val="-3"/>
          <w:lang w:val="pt-PT"/>
        </w:rPr>
        <w:t xml:space="preserve">no </w:t>
      </w:r>
      <w:r w:rsidRPr="00E22BD0">
        <w:rPr>
          <w:lang w:val="pt-PT"/>
        </w:rPr>
        <w:t>período em que o veículo estiver a serviço desta Prefeitura;</w:t>
      </w:r>
    </w:p>
    <w:p w14:paraId="24FC680D"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Em caso de acidentes, tomar todas as medidas </w:t>
      </w:r>
      <w:r w:rsidRPr="00E22BD0">
        <w:rPr>
          <w:spacing w:val="-3"/>
          <w:lang w:val="pt-PT"/>
        </w:rPr>
        <w:t xml:space="preserve">legais </w:t>
      </w:r>
      <w:r w:rsidRPr="00E22BD0">
        <w:rPr>
          <w:lang w:val="pt-PT"/>
        </w:rPr>
        <w:t>cabíveis inclusive providenciando socorro imediato ao(s) acidentado(s) e desobstrução da pista de rolamento. Se necessário, se obriga a acionar a Polícia Militar ou Federal e Corpo de Bombeiros, bem como comunicar ao Setor de Transporte Escolar da Secretaria Municipal de Educação e a unidade escolar de destino ou origem dos</w:t>
      </w:r>
      <w:r w:rsidRPr="00E22BD0">
        <w:rPr>
          <w:spacing w:val="-8"/>
          <w:lang w:val="pt-PT"/>
        </w:rPr>
        <w:t xml:space="preserve"> </w:t>
      </w:r>
      <w:r w:rsidRPr="00E22BD0">
        <w:rPr>
          <w:lang w:val="pt-PT"/>
        </w:rPr>
        <w:t>alunos;</w:t>
      </w:r>
    </w:p>
    <w:p w14:paraId="023091DE"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 empresa prestadora </w:t>
      </w:r>
      <w:r w:rsidRPr="00E22BD0">
        <w:rPr>
          <w:spacing w:val="-3"/>
          <w:lang w:val="pt-PT"/>
        </w:rPr>
        <w:t xml:space="preserve">do </w:t>
      </w:r>
      <w:r w:rsidRPr="00E22BD0">
        <w:rPr>
          <w:lang w:val="pt-PT"/>
        </w:rPr>
        <w:t xml:space="preserve">serviço deverá estar conectada em tempo integral, pessoalmente ou </w:t>
      </w:r>
      <w:r w:rsidRPr="00E22BD0">
        <w:rPr>
          <w:spacing w:val="-4"/>
          <w:lang w:val="pt-PT"/>
        </w:rPr>
        <w:t xml:space="preserve">via </w:t>
      </w:r>
      <w:r w:rsidRPr="00E22BD0">
        <w:rPr>
          <w:lang w:val="pt-PT"/>
        </w:rPr>
        <w:t xml:space="preserve">telefone fixo/celular, enquanto houver veículos circulando com alunos, disponibilizando-se a comparecer imediatamente </w:t>
      </w:r>
      <w:r w:rsidRPr="00E22BD0">
        <w:rPr>
          <w:spacing w:val="-3"/>
          <w:lang w:val="pt-PT"/>
        </w:rPr>
        <w:t xml:space="preserve">no </w:t>
      </w:r>
      <w:r w:rsidRPr="00E22BD0">
        <w:rPr>
          <w:lang w:val="pt-PT"/>
        </w:rPr>
        <w:t xml:space="preserve">local, em caso de acidentes ou ocorrências graves. O preposto da Contratada deverá, obrigatoriamente, ter poderes para responder pelos serviços a serem contratados sendo responsável pela coordenação, administração e supervisão do seu pessoal e por qualquer comunicação junto </w:t>
      </w:r>
      <w:r w:rsidRPr="00E22BD0">
        <w:rPr>
          <w:spacing w:val="-3"/>
          <w:lang w:val="pt-PT"/>
        </w:rPr>
        <w:t xml:space="preserve">ao </w:t>
      </w:r>
      <w:r w:rsidRPr="00E22BD0">
        <w:rPr>
          <w:lang w:val="pt-PT"/>
        </w:rPr>
        <w:t>Contratante, mantendo sempre alinhamento operacional, de maneira que os contratempos não interfiram na realização final da prestação de</w:t>
      </w:r>
      <w:r w:rsidRPr="00E22BD0">
        <w:rPr>
          <w:spacing w:val="1"/>
          <w:lang w:val="pt-PT"/>
        </w:rPr>
        <w:t xml:space="preserve"> </w:t>
      </w:r>
      <w:r w:rsidRPr="00E22BD0">
        <w:rPr>
          <w:lang w:val="pt-PT"/>
        </w:rPr>
        <w:t>serviço;</w:t>
      </w:r>
    </w:p>
    <w:p w14:paraId="1C58AEA4"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 empresa prestadora de serviço deverá possuir em seu(s) veículo(s) sistema de dispositivos de visão indireta, que podem ser Câmera-monitor de ré e retrovisores ou câmera-monitor dianteira ou outro sistema equivalente, em conformidade com a Resolução 504/2014 </w:t>
      </w:r>
      <w:r w:rsidRPr="00E22BD0">
        <w:rPr>
          <w:spacing w:val="-3"/>
          <w:lang w:val="pt-PT"/>
        </w:rPr>
        <w:t xml:space="preserve">do Conselho </w:t>
      </w:r>
      <w:r w:rsidRPr="00E22BD0">
        <w:rPr>
          <w:lang w:val="pt-PT"/>
        </w:rPr>
        <w:t>Nacional de Trânsito (CONTRAN);</w:t>
      </w:r>
    </w:p>
    <w:p w14:paraId="11309DE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 empresa prestadora </w:t>
      </w:r>
      <w:r w:rsidRPr="00E22BD0">
        <w:rPr>
          <w:spacing w:val="-3"/>
          <w:lang w:val="pt-PT"/>
        </w:rPr>
        <w:t xml:space="preserve">do </w:t>
      </w:r>
      <w:r w:rsidRPr="00E22BD0">
        <w:rPr>
          <w:lang w:val="pt-PT"/>
        </w:rPr>
        <w:t xml:space="preserve">serviço deverá ter </w:t>
      </w:r>
      <w:r w:rsidRPr="00E22BD0">
        <w:rPr>
          <w:spacing w:val="-3"/>
          <w:lang w:val="pt-PT"/>
        </w:rPr>
        <w:t xml:space="preserve">em </w:t>
      </w:r>
      <w:r w:rsidRPr="00E22BD0">
        <w:rPr>
          <w:lang w:val="pt-PT"/>
        </w:rPr>
        <w:t xml:space="preserve">cada veículo de transporte escolar, disco cronotacógrafo, conforme dispõe o Art. 105 </w:t>
      </w:r>
      <w:r w:rsidRPr="00E22BD0">
        <w:rPr>
          <w:spacing w:val="-3"/>
          <w:lang w:val="pt-PT"/>
        </w:rPr>
        <w:t xml:space="preserve">do </w:t>
      </w:r>
      <w:r w:rsidRPr="00E22BD0">
        <w:rPr>
          <w:lang w:val="pt-PT"/>
        </w:rPr>
        <w:t>Código de Trânsito</w:t>
      </w:r>
      <w:r w:rsidRPr="00E22BD0">
        <w:rPr>
          <w:spacing w:val="8"/>
          <w:lang w:val="pt-PT"/>
        </w:rPr>
        <w:t xml:space="preserve"> </w:t>
      </w:r>
      <w:r w:rsidRPr="00E22BD0">
        <w:rPr>
          <w:lang w:val="pt-PT"/>
        </w:rPr>
        <w:t>Brasileiro;</w:t>
      </w:r>
    </w:p>
    <w:p w14:paraId="1125721F"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 empresa prestadora de serviço deverá realizar a regularização do </w:t>
      </w:r>
      <w:r w:rsidRPr="00E22BD0">
        <w:rPr>
          <w:lang w:val="pt-PT"/>
        </w:rPr>
        <w:lastRenderedPageBreak/>
        <w:t xml:space="preserve">cronotacógrafo </w:t>
      </w:r>
      <w:r w:rsidRPr="00E22BD0">
        <w:rPr>
          <w:spacing w:val="-3"/>
          <w:lang w:val="pt-PT"/>
        </w:rPr>
        <w:t xml:space="preserve">do veículo </w:t>
      </w:r>
      <w:r w:rsidRPr="00E22BD0">
        <w:rPr>
          <w:lang w:val="pt-PT"/>
        </w:rPr>
        <w:t xml:space="preserve">a cada dois anos </w:t>
      </w:r>
      <w:r w:rsidRPr="00E22BD0">
        <w:rPr>
          <w:spacing w:val="-3"/>
          <w:lang w:val="pt-PT"/>
        </w:rPr>
        <w:t>no</w:t>
      </w:r>
      <w:r w:rsidRPr="00E22BD0">
        <w:rPr>
          <w:spacing w:val="28"/>
          <w:lang w:val="pt-PT"/>
        </w:rPr>
        <w:t xml:space="preserve"> </w:t>
      </w:r>
      <w:r w:rsidRPr="00E22BD0">
        <w:rPr>
          <w:lang w:val="pt-PT"/>
        </w:rPr>
        <w:t>INMETRO;</w:t>
      </w:r>
    </w:p>
    <w:p w14:paraId="6497B746"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Os discos tacógrafos originais deverão estar devidamente preenchidos com data, </w:t>
      </w:r>
      <w:r w:rsidRPr="00E22BD0">
        <w:rPr>
          <w:spacing w:val="-3"/>
          <w:lang w:val="pt-PT"/>
        </w:rPr>
        <w:t xml:space="preserve">nome </w:t>
      </w:r>
      <w:r w:rsidRPr="00E22BD0">
        <w:rPr>
          <w:lang w:val="pt-PT"/>
        </w:rPr>
        <w:t xml:space="preserve">do motorista, </w:t>
      </w:r>
      <w:r w:rsidRPr="00E22BD0">
        <w:rPr>
          <w:spacing w:val="-3"/>
          <w:lang w:val="pt-PT"/>
        </w:rPr>
        <w:t xml:space="preserve">nº </w:t>
      </w:r>
      <w:r w:rsidRPr="00E22BD0">
        <w:rPr>
          <w:lang w:val="pt-PT"/>
        </w:rPr>
        <w:t xml:space="preserve">da linha, registro de quilometragem, </w:t>
      </w:r>
      <w:r w:rsidRPr="00E22BD0">
        <w:rPr>
          <w:spacing w:val="-3"/>
          <w:lang w:val="pt-PT"/>
        </w:rPr>
        <w:t xml:space="preserve">nº </w:t>
      </w:r>
      <w:r w:rsidRPr="00E22BD0">
        <w:rPr>
          <w:lang w:val="pt-PT"/>
        </w:rPr>
        <w:t xml:space="preserve">da placa do veículo, </w:t>
      </w:r>
      <w:r w:rsidRPr="00E22BD0">
        <w:rPr>
          <w:spacing w:val="-3"/>
          <w:lang w:val="pt-PT"/>
        </w:rPr>
        <w:t xml:space="preserve">KM </w:t>
      </w:r>
      <w:r w:rsidRPr="00E22BD0">
        <w:rPr>
          <w:lang w:val="pt-PT"/>
        </w:rPr>
        <w:t>inicial e final e sem rasuras e danificações;</w:t>
      </w:r>
    </w:p>
    <w:p w14:paraId="2B5ED21F"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 prazo para conserto </w:t>
      </w:r>
      <w:r w:rsidRPr="00E22BD0">
        <w:rPr>
          <w:spacing w:val="-3"/>
          <w:lang w:val="pt-PT"/>
        </w:rPr>
        <w:t xml:space="preserve">no </w:t>
      </w:r>
      <w:r w:rsidRPr="00E22BD0">
        <w:rPr>
          <w:lang w:val="pt-PT"/>
        </w:rPr>
        <w:t xml:space="preserve">aparelho </w:t>
      </w:r>
      <w:r w:rsidRPr="00E22BD0">
        <w:rPr>
          <w:spacing w:val="-3"/>
          <w:lang w:val="pt-PT"/>
        </w:rPr>
        <w:t xml:space="preserve">do disco </w:t>
      </w:r>
      <w:r w:rsidRPr="00E22BD0">
        <w:rPr>
          <w:lang w:val="pt-PT"/>
        </w:rPr>
        <w:t xml:space="preserve">tacógrafo, será de 04  dias úteis, sendo de responsabilidade do motorista do </w:t>
      </w:r>
      <w:r w:rsidRPr="00E22BD0">
        <w:rPr>
          <w:spacing w:val="-3"/>
          <w:lang w:val="pt-PT"/>
        </w:rPr>
        <w:t xml:space="preserve">veículo </w:t>
      </w:r>
      <w:r w:rsidRPr="00E22BD0">
        <w:rPr>
          <w:lang w:val="pt-PT"/>
        </w:rPr>
        <w:t xml:space="preserve">informar à Secretaria Municipal de Educação </w:t>
      </w:r>
      <w:r w:rsidRPr="00E22BD0">
        <w:rPr>
          <w:spacing w:val="-3"/>
          <w:lang w:val="pt-PT"/>
        </w:rPr>
        <w:t xml:space="preserve">no mesmo </w:t>
      </w:r>
      <w:r w:rsidRPr="00E22BD0">
        <w:rPr>
          <w:lang w:val="pt-PT"/>
        </w:rPr>
        <w:t>dia que for detectado o</w:t>
      </w:r>
      <w:r w:rsidRPr="00E22BD0">
        <w:rPr>
          <w:spacing w:val="8"/>
          <w:lang w:val="pt-PT"/>
        </w:rPr>
        <w:t xml:space="preserve"> </w:t>
      </w:r>
      <w:r w:rsidRPr="00E22BD0">
        <w:rPr>
          <w:lang w:val="pt-PT"/>
        </w:rPr>
        <w:t>defeito;</w:t>
      </w:r>
    </w:p>
    <w:p w14:paraId="6FAFB2FF"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As justificativas dos dias de manutenção ou conserto </w:t>
      </w:r>
      <w:r w:rsidRPr="00E22BD0">
        <w:rPr>
          <w:spacing w:val="-3"/>
          <w:lang w:val="pt-PT"/>
        </w:rPr>
        <w:t xml:space="preserve">do </w:t>
      </w:r>
      <w:r w:rsidRPr="00E22BD0">
        <w:rPr>
          <w:lang w:val="pt-PT"/>
        </w:rPr>
        <w:t xml:space="preserve">aparelho de disco tacógrafo serão validadas mediante a apresentação da nota fiscal do conserto </w:t>
      </w:r>
      <w:r w:rsidRPr="00E22BD0">
        <w:rPr>
          <w:spacing w:val="-3"/>
          <w:lang w:val="pt-PT"/>
        </w:rPr>
        <w:t>do</w:t>
      </w:r>
      <w:r w:rsidRPr="00E22BD0">
        <w:rPr>
          <w:spacing w:val="8"/>
          <w:lang w:val="pt-PT"/>
        </w:rPr>
        <w:t xml:space="preserve"> </w:t>
      </w:r>
      <w:r w:rsidRPr="00E22BD0">
        <w:rPr>
          <w:lang w:val="pt-PT"/>
        </w:rPr>
        <w:t>aparelho;</w:t>
      </w:r>
    </w:p>
    <w:p w14:paraId="4272C245"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Instituir para o </w:t>
      </w:r>
      <w:r w:rsidRPr="00E22BD0">
        <w:rPr>
          <w:spacing w:val="-3"/>
          <w:lang w:val="pt-PT"/>
        </w:rPr>
        <w:t xml:space="preserve">veículo </w:t>
      </w:r>
      <w:r w:rsidRPr="00E22BD0">
        <w:rPr>
          <w:lang w:val="pt-PT"/>
        </w:rPr>
        <w:t>colocado à disposição pela presente locação, além do seguro obrigatório, o seguro contra danos materiais a</w:t>
      </w:r>
      <w:r w:rsidRPr="00E22BD0">
        <w:rPr>
          <w:spacing w:val="-10"/>
          <w:lang w:val="pt-PT"/>
        </w:rPr>
        <w:t xml:space="preserve"> </w:t>
      </w:r>
      <w:r w:rsidRPr="00E22BD0">
        <w:rPr>
          <w:lang w:val="pt-PT"/>
        </w:rPr>
        <w:t>terceiros;</w:t>
      </w:r>
    </w:p>
    <w:p w14:paraId="47939E9E"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Não fornecer veículo que </w:t>
      </w:r>
      <w:r w:rsidRPr="00E22BD0">
        <w:rPr>
          <w:spacing w:val="-3"/>
          <w:lang w:val="pt-PT"/>
        </w:rPr>
        <w:t xml:space="preserve">seja </w:t>
      </w:r>
      <w:r w:rsidRPr="00E22BD0">
        <w:rPr>
          <w:lang w:val="pt-PT"/>
        </w:rPr>
        <w:t xml:space="preserve">utilizado simultaneamente </w:t>
      </w:r>
      <w:r w:rsidRPr="00E22BD0">
        <w:rPr>
          <w:spacing w:val="-3"/>
          <w:lang w:val="pt-PT"/>
        </w:rPr>
        <w:t xml:space="preserve">no </w:t>
      </w:r>
      <w:r w:rsidRPr="00E22BD0">
        <w:rPr>
          <w:lang w:val="pt-PT"/>
        </w:rPr>
        <w:t>serviço de táxi, ou serviço de aluguel a</w:t>
      </w:r>
      <w:r w:rsidRPr="00E22BD0">
        <w:rPr>
          <w:spacing w:val="4"/>
          <w:lang w:val="pt-PT"/>
        </w:rPr>
        <w:t xml:space="preserve"> </w:t>
      </w:r>
      <w:r w:rsidRPr="00E22BD0">
        <w:rPr>
          <w:lang w:val="pt-PT"/>
        </w:rPr>
        <w:t>terceiros;</w:t>
      </w:r>
    </w:p>
    <w:p w14:paraId="0538ED2B"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Colocar o veículo locado à disposição exclusiva desta Prefeitura, em função das necessidades por </w:t>
      </w:r>
      <w:r w:rsidRPr="00E22BD0">
        <w:rPr>
          <w:spacing w:val="-3"/>
          <w:lang w:val="pt-PT"/>
        </w:rPr>
        <w:t xml:space="preserve">ela </w:t>
      </w:r>
      <w:r w:rsidRPr="00E22BD0">
        <w:rPr>
          <w:lang w:val="pt-PT"/>
        </w:rPr>
        <w:t>estabelecidas, em termos de dias e horários. Portanto, o atendimento deverá ser exclusivo para o transporte de alunos da Rede Pública, ficando terminantemente proibido</w:t>
      </w:r>
      <w:r w:rsidRPr="00E22BD0">
        <w:rPr>
          <w:spacing w:val="14"/>
          <w:lang w:val="pt-PT"/>
        </w:rPr>
        <w:t xml:space="preserve"> </w:t>
      </w:r>
      <w:r w:rsidRPr="00E22BD0">
        <w:rPr>
          <w:lang w:val="pt-PT"/>
        </w:rPr>
        <w:t>carona;</w:t>
      </w:r>
    </w:p>
    <w:p w14:paraId="73EF2EF5"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Responsabilizar-se pelos danos e prejuízos causados a terceiros ou diretamente à Administração, decorrentes de sua </w:t>
      </w:r>
      <w:r w:rsidRPr="00E22BD0">
        <w:rPr>
          <w:spacing w:val="-3"/>
          <w:lang w:val="pt-PT"/>
        </w:rPr>
        <w:t xml:space="preserve">culpa </w:t>
      </w:r>
      <w:r w:rsidRPr="00E22BD0">
        <w:rPr>
          <w:lang w:val="pt-PT"/>
        </w:rPr>
        <w:t>ou</w:t>
      </w:r>
      <w:r w:rsidRPr="00E22BD0">
        <w:rPr>
          <w:spacing w:val="4"/>
          <w:lang w:val="pt-PT"/>
        </w:rPr>
        <w:t xml:space="preserve"> </w:t>
      </w:r>
      <w:r w:rsidRPr="00E22BD0">
        <w:rPr>
          <w:lang w:val="pt-PT"/>
        </w:rPr>
        <w:t>dolo;</w:t>
      </w:r>
    </w:p>
    <w:p w14:paraId="39E970E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Fica certo que, </w:t>
      </w:r>
      <w:r w:rsidRPr="00E22BD0">
        <w:rPr>
          <w:spacing w:val="-3"/>
          <w:lang w:val="pt-PT"/>
        </w:rPr>
        <w:t xml:space="preserve">na </w:t>
      </w:r>
      <w:r w:rsidRPr="00E22BD0">
        <w:rPr>
          <w:lang w:val="pt-PT"/>
        </w:rPr>
        <w:t xml:space="preserve">hipótese de não ser efetuado qualquer seguro ou serem insuficientes os seguros contratados, o locador arcará com todos os ônus decorrentes de eventuais sinistros, </w:t>
      </w:r>
      <w:r w:rsidRPr="00E22BD0">
        <w:rPr>
          <w:spacing w:val="-3"/>
          <w:lang w:val="pt-PT"/>
        </w:rPr>
        <w:t xml:space="preserve">como </w:t>
      </w:r>
      <w:r w:rsidRPr="00E22BD0">
        <w:rPr>
          <w:lang w:val="pt-PT"/>
        </w:rPr>
        <w:t>se segurada</w:t>
      </w:r>
      <w:r w:rsidRPr="00E22BD0">
        <w:rPr>
          <w:spacing w:val="11"/>
          <w:lang w:val="pt-PT"/>
        </w:rPr>
        <w:t xml:space="preserve"> </w:t>
      </w:r>
      <w:r w:rsidRPr="00E22BD0">
        <w:rPr>
          <w:lang w:val="pt-PT"/>
        </w:rPr>
        <w:t>fosse;</w:t>
      </w:r>
    </w:p>
    <w:p w14:paraId="4B9C359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Manter o motorista devidamente habilitado para operar o</w:t>
      </w:r>
      <w:r w:rsidRPr="00E22BD0">
        <w:rPr>
          <w:spacing w:val="-2"/>
          <w:lang w:val="pt-PT"/>
        </w:rPr>
        <w:t xml:space="preserve"> </w:t>
      </w:r>
      <w:r w:rsidRPr="00E22BD0">
        <w:rPr>
          <w:lang w:val="pt-PT"/>
        </w:rPr>
        <w:t>veículo;</w:t>
      </w:r>
    </w:p>
    <w:p w14:paraId="42C0B12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Orientar os motoristas do transporte escolar para que conduzam os veículos em cumprimento a Lei </w:t>
      </w:r>
      <w:r w:rsidRPr="00E22BD0">
        <w:rPr>
          <w:spacing w:val="-3"/>
          <w:lang w:val="pt-PT"/>
        </w:rPr>
        <w:t xml:space="preserve">nº </w:t>
      </w:r>
      <w:r w:rsidRPr="00E22BD0">
        <w:rPr>
          <w:lang w:val="pt-PT"/>
        </w:rPr>
        <w:t>9503/97 do Código de Trânsito Brasileiro e suas</w:t>
      </w:r>
      <w:r w:rsidRPr="00E22BD0">
        <w:rPr>
          <w:spacing w:val="-1"/>
          <w:lang w:val="pt-PT"/>
        </w:rPr>
        <w:t xml:space="preserve"> </w:t>
      </w:r>
      <w:r w:rsidRPr="00E22BD0">
        <w:rPr>
          <w:lang w:val="pt-PT"/>
        </w:rPr>
        <w:t>alterações;</w:t>
      </w:r>
    </w:p>
    <w:p w14:paraId="75581F9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lastRenderedPageBreak/>
        <w:t>Substituir o motorista num prazo de 24 (vinte e quatro) horas caso haja solicitação da</w:t>
      </w:r>
      <w:r w:rsidRPr="00E22BD0">
        <w:rPr>
          <w:spacing w:val="6"/>
          <w:lang w:val="pt-PT"/>
        </w:rPr>
        <w:t xml:space="preserve"> </w:t>
      </w:r>
      <w:r w:rsidRPr="00E22BD0">
        <w:rPr>
          <w:lang w:val="pt-PT"/>
        </w:rPr>
        <w:t>Administração;</w:t>
      </w:r>
    </w:p>
    <w:p w14:paraId="50C0030C"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 Contratada deverá substituir o monitor de alunos que tiver mal comportamento </w:t>
      </w:r>
      <w:r w:rsidRPr="00E22BD0">
        <w:rPr>
          <w:spacing w:val="-3"/>
          <w:lang w:val="pt-PT"/>
        </w:rPr>
        <w:t xml:space="preserve">no </w:t>
      </w:r>
      <w:r w:rsidRPr="00E22BD0">
        <w:rPr>
          <w:lang w:val="pt-PT"/>
        </w:rPr>
        <w:t>desempenho de suas</w:t>
      </w:r>
      <w:r w:rsidRPr="00E22BD0">
        <w:rPr>
          <w:spacing w:val="15"/>
          <w:lang w:val="pt-PT"/>
        </w:rPr>
        <w:t xml:space="preserve"> </w:t>
      </w:r>
      <w:r w:rsidRPr="00E22BD0">
        <w:rPr>
          <w:lang w:val="pt-PT"/>
        </w:rPr>
        <w:t>funções;</w:t>
      </w:r>
    </w:p>
    <w:p w14:paraId="7141C97C"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Durante a execução dos serviços o condutor deverá estar devidamente uniformizado com a identificação da empresa e identificação de Transportador Escolar e DEVERÁ OBRIGATORIAMENTE apresentar-se portando seu crachá de</w:t>
      </w:r>
      <w:r w:rsidRPr="00E22BD0">
        <w:rPr>
          <w:spacing w:val="9"/>
          <w:lang w:val="pt-PT"/>
        </w:rPr>
        <w:t xml:space="preserve"> </w:t>
      </w:r>
      <w:r w:rsidRPr="00E22BD0">
        <w:rPr>
          <w:lang w:val="pt-PT"/>
        </w:rPr>
        <w:t>identificação;</w:t>
      </w:r>
    </w:p>
    <w:p w14:paraId="03DB89FE"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Confiar a direção dos veículos somente a motoristas com idade superior a 21 anos e devidamente habilitados </w:t>
      </w:r>
      <w:r w:rsidRPr="00E22BD0">
        <w:rPr>
          <w:spacing w:val="-3"/>
          <w:lang w:val="pt-PT"/>
        </w:rPr>
        <w:t xml:space="preserve">na </w:t>
      </w:r>
      <w:r w:rsidRPr="00E22BD0">
        <w:rPr>
          <w:lang w:val="pt-PT"/>
        </w:rPr>
        <w:t xml:space="preserve">categoria </w:t>
      </w:r>
      <w:r w:rsidRPr="00E22BD0">
        <w:rPr>
          <w:spacing w:val="-3"/>
          <w:lang w:val="pt-PT"/>
        </w:rPr>
        <w:t xml:space="preserve">“D” </w:t>
      </w:r>
      <w:r w:rsidRPr="00E22BD0">
        <w:rPr>
          <w:lang w:val="pt-PT"/>
        </w:rPr>
        <w:t>ou “E” e que não tenham cometido nenhuma infração grave ou gravíssima ou ser reincidente em infrações médias nos últimos 12</w:t>
      </w:r>
      <w:r w:rsidRPr="00E22BD0">
        <w:rPr>
          <w:spacing w:val="4"/>
          <w:lang w:val="pt-PT"/>
        </w:rPr>
        <w:t xml:space="preserve"> </w:t>
      </w:r>
      <w:r w:rsidRPr="00E22BD0">
        <w:rPr>
          <w:lang w:val="pt-PT"/>
        </w:rPr>
        <w:t>meses;</w:t>
      </w:r>
    </w:p>
    <w:p w14:paraId="1849972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Oferecer aos motoristas curso de capacitação técnica específico para o transporte escolar conforme determina a Lei </w:t>
      </w:r>
      <w:r w:rsidRPr="00E22BD0">
        <w:rPr>
          <w:spacing w:val="-3"/>
          <w:lang w:val="pt-PT"/>
        </w:rPr>
        <w:t xml:space="preserve">nº </w:t>
      </w:r>
      <w:r w:rsidRPr="00E22BD0">
        <w:rPr>
          <w:lang w:val="pt-PT"/>
        </w:rPr>
        <w:t xml:space="preserve">9503/97, </w:t>
      </w:r>
      <w:r w:rsidRPr="00E22BD0">
        <w:rPr>
          <w:spacing w:val="-3"/>
          <w:lang w:val="pt-PT"/>
        </w:rPr>
        <w:t xml:space="preserve">Código </w:t>
      </w:r>
      <w:r w:rsidRPr="00E22BD0">
        <w:rPr>
          <w:lang w:val="pt-PT"/>
        </w:rPr>
        <w:t>de trânsito Brasileiro;</w:t>
      </w:r>
    </w:p>
    <w:p w14:paraId="5A37E69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Manter atualizado o registro </w:t>
      </w:r>
      <w:r w:rsidRPr="00E22BD0">
        <w:rPr>
          <w:spacing w:val="-3"/>
          <w:lang w:val="pt-PT"/>
        </w:rPr>
        <w:t xml:space="preserve">do </w:t>
      </w:r>
      <w:r w:rsidRPr="00E22BD0">
        <w:rPr>
          <w:lang w:val="pt-PT"/>
        </w:rPr>
        <w:t>transporte escolar, o cadastro dos seus veículos, condutores e</w:t>
      </w:r>
      <w:r w:rsidRPr="00E22BD0">
        <w:rPr>
          <w:spacing w:val="7"/>
          <w:lang w:val="pt-PT"/>
        </w:rPr>
        <w:t xml:space="preserve"> </w:t>
      </w:r>
      <w:r w:rsidRPr="00E22BD0">
        <w:rPr>
          <w:lang w:val="pt-PT"/>
        </w:rPr>
        <w:t>acompanhantes;</w:t>
      </w:r>
    </w:p>
    <w:p w14:paraId="2D9616A2"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Os veículos utilizados deverão, obrigatoriamente, possuir o </w:t>
      </w:r>
      <w:r w:rsidRPr="00E22BD0">
        <w:rPr>
          <w:spacing w:val="-3"/>
          <w:lang w:val="pt-PT"/>
        </w:rPr>
        <w:t xml:space="preserve">laudo </w:t>
      </w:r>
      <w:r w:rsidRPr="00E22BD0">
        <w:rPr>
          <w:lang w:val="pt-PT"/>
        </w:rPr>
        <w:t xml:space="preserve">de vistoria de verificação dos equipamentos obrigatórios e de segurança, emitido pelo DETRAN/RJ, na forma do art. 136 </w:t>
      </w:r>
      <w:r w:rsidRPr="00E22BD0">
        <w:rPr>
          <w:spacing w:val="-3"/>
          <w:lang w:val="pt-PT"/>
        </w:rPr>
        <w:t xml:space="preserve">do </w:t>
      </w:r>
      <w:r w:rsidRPr="00E22BD0">
        <w:rPr>
          <w:lang w:val="pt-PT"/>
        </w:rPr>
        <w:t xml:space="preserve">Código de Trânsito Brasileiro e escopos da Resolução232 do CONTRAN, atestando o atendimento às Normas do Código de Trânsito Brasileiro e </w:t>
      </w:r>
      <w:r w:rsidRPr="00E22BD0">
        <w:rPr>
          <w:spacing w:val="-3"/>
          <w:lang w:val="pt-PT"/>
        </w:rPr>
        <w:t xml:space="preserve">demais </w:t>
      </w:r>
      <w:r w:rsidRPr="00E22BD0">
        <w:rPr>
          <w:lang w:val="pt-PT"/>
        </w:rPr>
        <w:t>normas baixadas pelo Conselho Nacional de Trânsito –</w:t>
      </w:r>
      <w:r w:rsidRPr="00E22BD0">
        <w:rPr>
          <w:spacing w:val="5"/>
          <w:lang w:val="pt-PT"/>
        </w:rPr>
        <w:t xml:space="preserve"> </w:t>
      </w:r>
      <w:r w:rsidRPr="00E22BD0">
        <w:rPr>
          <w:lang w:val="pt-PT"/>
        </w:rPr>
        <w:t>CONTRAN;</w:t>
      </w:r>
    </w:p>
    <w:p w14:paraId="71EF0E4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Os escolares deverão ser transportados exclusivamente sentados, conforme as normas de circulação, utilizando o cinto de</w:t>
      </w:r>
      <w:r w:rsidRPr="00E22BD0">
        <w:rPr>
          <w:spacing w:val="3"/>
          <w:lang w:val="pt-PT"/>
        </w:rPr>
        <w:t xml:space="preserve"> </w:t>
      </w:r>
      <w:r w:rsidRPr="00E22BD0">
        <w:rPr>
          <w:lang w:val="pt-PT"/>
        </w:rPr>
        <w:t>segurança;</w:t>
      </w:r>
    </w:p>
    <w:p w14:paraId="7B03BA4B"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Responsabilizar-se diretamente pela conduta dos acompanhantes e seus condutores durante a jornada de trabalho e, ainda, pela manutenção de respeito e cortesia </w:t>
      </w:r>
      <w:r w:rsidRPr="00E22BD0">
        <w:rPr>
          <w:spacing w:val="-3"/>
          <w:lang w:val="pt-PT"/>
        </w:rPr>
        <w:t xml:space="preserve">no </w:t>
      </w:r>
      <w:r w:rsidRPr="00E22BD0">
        <w:rPr>
          <w:lang w:val="pt-PT"/>
        </w:rPr>
        <w:t>relacionamento com os alunos durante todos os itinerários, bem como, pelas penalidades sofridas em caso de</w:t>
      </w:r>
      <w:r w:rsidRPr="00E22BD0">
        <w:rPr>
          <w:spacing w:val="-8"/>
          <w:lang w:val="pt-PT"/>
        </w:rPr>
        <w:t xml:space="preserve"> </w:t>
      </w:r>
      <w:r w:rsidRPr="00E22BD0">
        <w:rPr>
          <w:lang w:val="pt-PT"/>
        </w:rPr>
        <w:t>infração;</w:t>
      </w:r>
    </w:p>
    <w:p w14:paraId="590EBCDD"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lastRenderedPageBreak/>
        <w:t xml:space="preserve">Independentemente das vistorias previstas </w:t>
      </w:r>
      <w:r w:rsidRPr="00E22BD0">
        <w:rPr>
          <w:spacing w:val="-3"/>
          <w:lang w:val="pt-PT"/>
        </w:rPr>
        <w:t xml:space="preserve">na </w:t>
      </w:r>
      <w:r w:rsidRPr="00E22BD0">
        <w:rPr>
          <w:lang w:val="pt-PT"/>
        </w:rPr>
        <w:t xml:space="preserve">legislação de trânsito, os veículos utilizados </w:t>
      </w:r>
      <w:r w:rsidRPr="00E22BD0">
        <w:rPr>
          <w:spacing w:val="-3"/>
          <w:lang w:val="pt-PT"/>
        </w:rPr>
        <w:t xml:space="preserve">no </w:t>
      </w:r>
      <w:r w:rsidRPr="00E22BD0">
        <w:rPr>
          <w:lang w:val="pt-PT"/>
        </w:rPr>
        <w:t xml:space="preserve">transporte de escolares deverão ser mantidos </w:t>
      </w:r>
      <w:r w:rsidRPr="00E22BD0">
        <w:rPr>
          <w:spacing w:val="4"/>
          <w:lang w:val="pt-PT"/>
        </w:rPr>
        <w:t xml:space="preserve">em </w:t>
      </w:r>
      <w:r w:rsidRPr="00E22BD0">
        <w:rPr>
          <w:lang w:val="pt-PT"/>
        </w:rPr>
        <w:t xml:space="preserve">perfeito estado de conservação e limpeza, podendo ser submetidos, a qualquer tempo, à fiscalização </w:t>
      </w:r>
      <w:r w:rsidRPr="00E22BD0">
        <w:rPr>
          <w:spacing w:val="-3"/>
          <w:lang w:val="pt-PT"/>
        </w:rPr>
        <w:t xml:space="preserve">do </w:t>
      </w:r>
      <w:r w:rsidRPr="00E22BD0">
        <w:rPr>
          <w:lang w:val="pt-PT"/>
        </w:rPr>
        <w:t>DETRAN/RJ e de funcionários da</w:t>
      </w:r>
      <w:r w:rsidRPr="00E22BD0">
        <w:rPr>
          <w:spacing w:val="39"/>
          <w:lang w:val="pt-PT"/>
        </w:rPr>
        <w:t xml:space="preserve"> </w:t>
      </w:r>
      <w:r w:rsidRPr="00E22BD0">
        <w:rPr>
          <w:lang w:val="pt-PT"/>
        </w:rPr>
        <w:t>Secretaria Municipal de Educação, Cultura, Inclusão, Ciência e Tecnologia;</w:t>
      </w:r>
    </w:p>
    <w:p w14:paraId="25706099"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É obrigatória a fixação </w:t>
      </w:r>
      <w:r w:rsidRPr="00E22BD0">
        <w:rPr>
          <w:spacing w:val="-3"/>
          <w:lang w:val="pt-PT"/>
        </w:rPr>
        <w:t xml:space="preserve">do </w:t>
      </w:r>
      <w:r w:rsidRPr="00E22BD0">
        <w:rPr>
          <w:lang w:val="pt-PT"/>
        </w:rPr>
        <w:t xml:space="preserve">termo de autorização e </w:t>
      </w:r>
      <w:r w:rsidRPr="00E22BD0">
        <w:rPr>
          <w:spacing w:val="-3"/>
          <w:lang w:val="pt-PT"/>
        </w:rPr>
        <w:t xml:space="preserve">do selo </w:t>
      </w:r>
      <w:r w:rsidRPr="00E22BD0">
        <w:rPr>
          <w:lang w:val="pt-PT"/>
        </w:rPr>
        <w:t xml:space="preserve">de conformidade </w:t>
      </w:r>
      <w:r w:rsidRPr="00E22BD0">
        <w:rPr>
          <w:spacing w:val="-3"/>
          <w:lang w:val="pt-PT"/>
        </w:rPr>
        <w:t xml:space="preserve">na </w:t>
      </w:r>
      <w:r w:rsidRPr="00E22BD0">
        <w:rPr>
          <w:lang w:val="pt-PT"/>
        </w:rPr>
        <w:t>parte interna do veículo, em local visível, com inscrição da lotação permitida sendo vedada a condução de escolares em número superior à capacidade estabelecida pelo</w:t>
      </w:r>
      <w:r w:rsidRPr="00E22BD0">
        <w:rPr>
          <w:spacing w:val="6"/>
          <w:lang w:val="pt-PT"/>
        </w:rPr>
        <w:t xml:space="preserve"> </w:t>
      </w:r>
      <w:r w:rsidRPr="00E22BD0">
        <w:rPr>
          <w:lang w:val="pt-PT"/>
        </w:rPr>
        <w:t>fabricante;</w:t>
      </w:r>
    </w:p>
    <w:p w14:paraId="6336A02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 número </w:t>
      </w:r>
      <w:r w:rsidRPr="00E22BD0">
        <w:rPr>
          <w:spacing w:val="-3"/>
          <w:lang w:val="pt-PT"/>
        </w:rPr>
        <w:t xml:space="preserve">do </w:t>
      </w:r>
      <w:r w:rsidRPr="00E22BD0">
        <w:rPr>
          <w:lang w:val="pt-PT"/>
        </w:rPr>
        <w:t xml:space="preserve">registro deverá obrigatoriamente constar nas laterais e </w:t>
      </w:r>
      <w:r w:rsidRPr="00E22BD0">
        <w:rPr>
          <w:spacing w:val="-3"/>
          <w:lang w:val="pt-PT"/>
        </w:rPr>
        <w:t xml:space="preserve">na </w:t>
      </w:r>
      <w:r w:rsidRPr="00E22BD0">
        <w:rPr>
          <w:lang w:val="pt-PT"/>
        </w:rPr>
        <w:t>parte traseira do</w:t>
      </w:r>
      <w:r w:rsidRPr="00E22BD0">
        <w:rPr>
          <w:spacing w:val="6"/>
          <w:lang w:val="pt-PT"/>
        </w:rPr>
        <w:t xml:space="preserve"> </w:t>
      </w:r>
      <w:r w:rsidRPr="00E22BD0">
        <w:rPr>
          <w:lang w:val="pt-PT"/>
        </w:rPr>
        <w:t>veículo;</w:t>
      </w:r>
    </w:p>
    <w:p w14:paraId="41AAD87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Apresentar mensalmente à Secretaria Municipal de Educação para conferência e aprovação pelo fiscal do contrato, relatório de execução dos serviços contendo: serviços executados, </w:t>
      </w:r>
      <w:r w:rsidRPr="00E22BD0">
        <w:rPr>
          <w:spacing w:val="-3"/>
          <w:lang w:val="pt-PT"/>
        </w:rPr>
        <w:t xml:space="preserve">nº do </w:t>
      </w:r>
      <w:r w:rsidRPr="00E22BD0">
        <w:rPr>
          <w:lang w:val="pt-PT"/>
        </w:rPr>
        <w:t xml:space="preserve">contrato, </w:t>
      </w:r>
      <w:r w:rsidRPr="00E22BD0">
        <w:rPr>
          <w:spacing w:val="-3"/>
          <w:lang w:val="pt-PT"/>
        </w:rPr>
        <w:t xml:space="preserve">nº </w:t>
      </w:r>
      <w:r w:rsidRPr="00E22BD0">
        <w:rPr>
          <w:lang w:val="pt-PT"/>
        </w:rPr>
        <w:t xml:space="preserve">da </w:t>
      </w:r>
      <w:r w:rsidRPr="00E22BD0">
        <w:rPr>
          <w:spacing w:val="-3"/>
          <w:lang w:val="pt-PT"/>
        </w:rPr>
        <w:t xml:space="preserve">Linha, </w:t>
      </w:r>
      <w:r w:rsidRPr="00E22BD0">
        <w:rPr>
          <w:lang w:val="pt-PT"/>
        </w:rPr>
        <w:t xml:space="preserve">Itinerário percorrido, quilometragem rodada, quantitativo nominal de alunos por itinerários, turno </w:t>
      </w:r>
      <w:r w:rsidRPr="00E22BD0">
        <w:rPr>
          <w:spacing w:val="-3"/>
          <w:lang w:val="pt-PT"/>
        </w:rPr>
        <w:t xml:space="preserve">do aluno </w:t>
      </w:r>
      <w:r w:rsidRPr="00E22BD0">
        <w:rPr>
          <w:lang w:val="pt-PT"/>
        </w:rPr>
        <w:t xml:space="preserve">e </w:t>
      </w:r>
      <w:r w:rsidRPr="00E22BD0">
        <w:rPr>
          <w:spacing w:val="-3"/>
          <w:lang w:val="pt-PT"/>
        </w:rPr>
        <w:t xml:space="preserve">escola </w:t>
      </w:r>
      <w:r w:rsidRPr="00E22BD0">
        <w:rPr>
          <w:lang w:val="pt-PT"/>
        </w:rPr>
        <w:t xml:space="preserve">atendida, bem como </w:t>
      </w:r>
      <w:r w:rsidRPr="00E22BD0">
        <w:rPr>
          <w:spacing w:val="-3"/>
          <w:lang w:val="pt-PT"/>
        </w:rPr>
        <w:t xml:space="preserve">nome </w:t>
      </w:r>
      <w:r w:rsidRPr="00E22BD0">
        <w:rPr>
          <w:lang w:val="pt-PT"/>
        </w:rPr>
        <w:t xml:space="preserve">do motorista, nome do monitor se for o </w:t>
      </w:r>
      <w:r w:rsidRPr="00E22BD0">
        <w:rPr>
          <w:spacing w:val="-3"/>
          <w:lang w:val="pt-PT"/>
        </w:rPr>
        <w:t xml:space="preserve">caso </w:t>
      </w:r>
      <w:r w:rsidRPr="00E22BD0">
        <w:rPr>
          <w:lang w:val="pt-PT"/>
        </w:rPr>
        <w:t xml:space="preserve">e </w:t>
      </w:r>
      <w:r w:rsidRPr="00E22BD0">
        <w:rPr>
          <w:spacing w:val="-3"/>
          <w:lang w:val="pt-PT"/>
        </w:rPr>
        <w:t xml:space="preserve">placa </w:t>
      </w:r>
      <w:r w:rsidRPr="00E22BD0">
        <w:rPr>
          <w:lang w:val="pt-PT"/>
        </w:rPr>
        <w:t xml:space="preserve">do veículo, conforme </w:t>
      </w:r>
      <w:r w:rsidRPr="00E22BD0">
        <w:rPr>
          <w:spacing w:val="-3"/>
          <w:lang w:val="pt-PT"/>
        </w:rPr>
        <w:t xml:space="preserve">modelo  </w:t>
      </w:r>
      <w:r w:rsidRPr="00E22BD0">
        <w:rPr>
          <w:lang w:val="pt-PT"/>
        </w:rPr>
        <w:t xml:space="preserve">descrito </w:t>
      </w:r>
      <w:r w:rsidRPr="00E22BD0">
        <w:rPr>
          <w:spacing w:val="-3"/>
          <w:lang w:val="pt-PT"/>
        </w:rPr>
        <w:t xml:space="preserve">no </w:t>
      </w:r>
      <w:r w:rsidRPr="00E22BD0">
        <w:rPr>
          <w:b/>
          <w:lang w:val="pt-PT"/>
        </w:rPr>
        <w:t>Anexo</w:t>
      </w:r>
      <w:r w:rsidRPr="00E22BD0">
        <w:rPr>
          <w:b/>
          <w:spacing w:val="11"/>
          <w:lang w:val="pt-PT"/>
        </w:rPr>
        <w:t xml:space="preserve"> </w:t>
      </w:r>
      <w:r w:rsidRPr="00E22BD0">
        <w:rPr>
          <w:b/>
          <w:lang w:val="pt-PT"/>
        </w:rPr>
        <w:t>VII</w:t>
      </w:r>
      <w:r w:rsidRPr="00E22BD0">
        <w:rPr>
          <w:lang w:val="pt-PT"/>
        </w:rPr>
        <w:t>.</w:t>
      </w:r>
    </w:p>
    <w:p w14:paraId="523E9D47"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lang w:val="pt-PT"/>
        </w:rPr>
      </w:pPr>
      <w:r w:rsidRPr="00E22BD0">
        <w:rPr>
          <w:b/>
          <w:u w:val="thick"/>
          <w:lang w:val="pt-PT"/>
        </w:rPr>
        <w:t>Relativamente às obrigações da</w:t>
      </w:r>
      <w:r w:rsidRPr="00E22BD0">
        <w:rPr>
          <w:b/>
          <w:spacing w:val="1"/>
          <w:u w:val="thick"/>
          <w:lang w:val="pt-PT"/>
        </w:rPr>
        <w:t xml:space="preserve"> </w:t>
      </w:r>
      <w:r w:rsidRPr="00E22BD0">
        <w:rPr>
          <w:b/>
          <w:u w:val="thick"/>
          <w:lang w:val="pt-PT"/>
        </w:rPr>
        <w:t>CONTRATANTE:</w:t>
      </w:r>
    </w:p>
    <w:p w14:paraId="47247D0B"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spacing w:val="-3"/>
          <w:lang w:val="pt-PT"/>
        </w:rPr>
        <w:t xml:space="preserve">Definir </w:t>
      </w:r>
      <w:r w:rsidRPr="00E22BD0">
        <w:rPr>
          <w:lang w:val="pt-PT"/>
        </w:rPr>
        <w:t>as rotas de tráfego dos veículos escolares da frota de vans contratada;</w:t>
      </w:r>
    </w:p>
    <w:p w14:paraId="5DDDD71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Assegurar os recursos orçamentários e financeiros para custear a prestação;</w:t>
      </w:r>
    </w:p>
    <w:p w14:paraId="2290EA1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Fiscalizar “in loco” a qualidade dos serviços contratados e o estado de conservação dos veículos utilizados </w:t>
      </w:r>
      <w:r w:rsidRPr="00E22BD0">
        <w:rPr>
          <w:spacing w:val="-3"/>
          <w:lang w:val="pt-PT"/>
        </w:rPr>
        <w:t xml:space="preserve">no </w:t>
      </w:r>
      <w:r w:rsidRPr="00E22BD0">
        <w:rPr>
          <w:lang w:val="pt-PT"/>
        </w:rPr>
        <w:t xml:space="preserve">transporte escolar, conforme determina a Lei </w:t>
      </w:r>
      <w:r w:rsidRPr="00E22BD0">
        <w:rPr>
          <w:spacing w:val="-3"/>
          <w:lang w:val="pt-PT"/>
        </w:rPr>
        <w:t xml:space="preserve">nº </w:t>
      </w:r>
      <w:r w:rsidRPr="00E22BD0">
        <w:rPr>
          <w:lang w:val="pt-PT"/>
        </w:rPr>
        <w:t xml:space="preserve">9.503/97 </w:t>
      </w:r>
      <w:r w:rsidRPr="00E22BD0">
        <w:rPr>
          <w:spacing w:val="-3"/>
          <w:lang w:val="pt-PT"/>
        </w:rPr>
        <w:t xml:space="preserve">do Código </w:t>
      </w:r>
      <w:r w:rsidRPr="00E22BD0">
        <w:rPr>
          <w:lang w:val="pt-PT"/>
        </w:rPr>
        <w:t>Brasileiro de</w:t>
      </w:r>
      <w:r w:rsidRPr="00E22BD0">
        <w:rPr>
          <w:spacing w:val="29"/>
          <w:lang w:val="pt-PT"/>
        </w:rPr>
        <w:t xml:space="preserve"> </w:t>
      </w:r>
      <w:r w:rsidRPr="00E22BD0">
        <w:rPr>
          <w:lang w:val="pt-PT"/>
        </w:rPr>
        <w:t>Trânsito;</w:t>
      </w:r>
    </w:p>
    <w:p w14:paraId="2C7052D0"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Promover o acompanhamento e a fiscalização dos serviços, os aspectos quantitativos e qualitativos, registrando as falhas detectadas e comunicando à CONTRATADA as ocorrências que exijam medidas</w:t>
      </w:r>
      <w:r w:rsidRPr="00E22BD0">
        <w:rPr>
          <w:spacing w:val="-32"/>
          <w:lang w:val="pt-PT"/>
        </w:rPr>
        <w:t xml:space="preserve"> </w:t>
      </w:r>
      <w:r w:rsidRPr="00E22BD0">
        <w:rPr>
          <w:lang w:val="pt-PT"/>
        </w:rPr>
        <w:t>imediatas;</w:t>
      </w:r>
    </w:p>
    <w:p w14:paraId="6C25B7B9"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Emitir ofício sobre possíveis ocorrências ou irregularidades praticadas por </w:t>
      </w:r>
      <w:r w:rsidRPr="00E22BD0">
        <w:rPr>
          <w:lang w:val="pt-PT"/>
        </w:rPr>
        <w:lastRenderedPageBreak/>
        <w:t xml:space="preserve">transportadores escolares da empresa contratada que fornecerá o serviço. </w:t>
      </w:r>
      <w:r w:rsidRPr="00E22BD0">
        <w:rPr>
          <w:spacing w:val="-3"/>
          <w:lang w:val="pt-PT"/>
        </w:rPr>
        <w:t xml:space="preserve">No ofício </w:t>
      </w:r>
      <w:r w:rsidRPr="00E22BD0">
        <w:rPr>
          <w:lang w:val="pt-PT"/>
        </w:rPr>
        <w:t xml:space="preserve">deverá ser informado quaisquer ocorrências </w:t>
      </w:r>
      <w:r w:rsidRPr="00E22BD0">
        <w:rPr>
          <w:spacing w:val="-3"/>
          <w:lang w:val="pt-PT"/>
        </w:rPr>
        <w:t xml:space="preserve">no </w:t>
      </w:r>
      <w:r w:rsidRPr="00E22BD0">
        <w:rPr>
          <w:lang w:val="pt-PT"/>
        </w:rPr>
        <w:t xml:space="preserve">âmbito do transporte escolar, dentro e fora </w:t>
      </w:r>
      <w:r w:rsidRPr="00E22BD0">
        <w:rPr>
          <w:spacing w:val="-3"/>
          <w:lang w:val="pt-PT"/>
        </w:rPr>
        <w:t xml:space="preserve">do </w:t>
      </w:r>
      <w:r w:rsidRPr="00E22BD0">
        <w:rPr>
          <w:lang w:val="pt-PT"/>
        </w:rPr>
        <w:t xml:space="preserve">veículo, tais como: discussões, brigas, ofensas   pessoais,   atrasos   nos  recolhimentos   e/ou  chegada   nas </w:t>
      </w:r>
      <w:r w:rsidRPr="00E22BD0">
        <w:rPr>
          <w:spacing w:val="42"/>
          <w:lang w:val="pt-PT"/>
        </w:rPr>
        <w:t xml:space="preserve"> </w:t>
      </w:r>
      <w:r w:rsidRPr="00E22BD0">
        <w:rPr>
          <w:lang w:val="pt-PT"/>
        </w:rPr>
        <w:t>unidades escolares, reclamações sobre a condução do veículo e outras que envolvam motoristas/monitor e/ou alunos;</w:t>
      </w:r>
    </w:p>
    <w:p w14:paraId="7E061CF4"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No caso de envolvimento de alunos, deve ser dada imediata ciência ao Diretor Escolar e ao(à) Secretário(a) Municipal de</w:t>
      </w:r>
      <w:r w:rsidRPr="00E22BD0">
        <w:rPr>
          <w:spacing w:val="3"/>
          <w:lang w:val="pt-PT"/>
        </w:rPr>
        <w:t xml:space="preserve"> </w:t>
      </w:r>
      <w:r w:rsidRPr="00E22BD0">
        <w:rPr>
          <w:lang w:val="pt-PT"/>
        </w:rPr>
        <w:t>Educação, Cultura, Inclusão, Ciência e Tecnologia;</w:t>
      </w:r>
    </w:p>
    <w:p w14:paraId="4B91BA72"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Realizar fiscalização, sem aviso prévio, nos veículos do transporte escolar, observando o comportamento dos alunos, motoristas e monitores, condições de tráfego </w:t>
      </w:r>
      <w:r w:rsidRPr="00E22BD0">
        <w:rPr>
          <w:spacing w:val="-3"/>
          <w:lang w:val="pt-PT"/>
        </w:rPr>
        <w:t xml:space="preserve">do veículo </w:t>
      </w:r>
      <w:r w:rsidRPr="00E22BD0">
        <w:rPr>
          <w:lang w:val="pt-PT"/>
        </w:rPr>
        <w:t xml:space="preserve">e cumprimento das normas descritas </w:t>
      </w:r>
      <w:r w:rsidRPr="00E22BD0">
        <w:rPr>
          <w:spacing w:val="-3"/>
          <w:lang w:val="pt-PT"/>
        </w:rPr>
        <w:t xml:space="preserve">na </w:t>
      </w:r>
      <w:r w:rsidRPr="00E22BD0">
        <w:rPr>
          <w:lang w:val="pt-PT"/>
        </w:rPr>
        <w:t xml:space="preserve">Lei </w:t>
      </w:r>
      <w:r w:rsidRPr="00E22BD0">
        <w:rPr>
          <w:spacing w:val="-3"/>
          <w:lang w:val="pt-PT"/>
        </w:rPr>
        <w:t xml:space="preserve">nº </w:t>
      </w:r>
      <w:r w:rsidRPr="00E22BD0">
        <w:rPr>
          <w:lang w:val="pt-PT"/>
        </w:rPr>
        <w:t xml:space="preserve">9.503/97 </w:t>
      </w:r>
      <w:r w:rsidRPr="00E22BD0">
        <w:rPr>
          <w:spacing w:val="-3"/>
          <w:lang w:val="pt-PT"/>
        </w:rPr>
        <w:t xml:space="preserve">do Código </w:t>
      </w:r>
      <w:r w:rsidRPr="00E22BD0">
        <w:rPr>
          <w:lang w:val="pt-PT"/>
        </w:rPr>
        <w:t xml:space="preserve">Brasileiro de Trânsito, emitindo se necessário ofício a empresa prestadora </w:t>
      </w:r>
      <w:r w:rsidRPr="00E22BD0">
        <w:rPr>
          <w:spacing w:val="-3"/>
          <w:lang w:val="pt-PT"/>
        </w:rPr>
        <w:t xml:space="preserve">do </w:t>
      </w:r>
      <w:r w:rsidRPr="00E22BD0">
        <w:rPr>
          <w:lang w:val="pt-PT"/>
        </w:rPr>
        <w:t>serviço e ao(à) Secretário(a) Municipal de</w:t>
      </w:r>
      <w:r w:rsidRPr="00E22BD0">
        <w:rPr>
          <w:spacing w:val="-10"/>
          <w:lang w:val="pt-PT"/>
        </w:rPr>
        <w:t xml:space="preserve"> </w:t>
      </w:r>
      <w:r w:rsidRPr="00E22BD0">
        <w:rPr>
          <w:lang w:val="pt-PT"/>
        </w:rPr>
        <w:t>Educação;</w:t>
      </w:r>
    </w:p>
    <w:p w14:paraId="30AA805B"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Orientar a empresa prestadora </w:t>
      </w:r>
      <w:r w:rsidRPr="00E22BD0">
        <w:rPr>
          <w:spacing w:val="-3"/>
          <w:lang w:val="pt-PT"/>
        </w:rPr>
        <w:t xml:space="preserve">do </w:t>
      </w:r>
      <w:r w:rsidRPr="00E22BD0">
        <w:rPr>
          <w:lang w:val="pt-PT"/>
        </w:rPr>
        <w:t xml:space="preserve">serviço que o </w:t>
      </w:r>
      <w:r w:rsidRPr="00E22BD0">
        <w:rPr>
          <w:spacing w:val="-3"/>
          <w:lang w:val="pt-PT"/>
        </w:rPr>
        <w:t xml:space="preserve">veículo  </w:t>
      </w:r>
      <w:r w:rsidRPr="00E22BD0">
        <w:rPr>
          <w:lang w:val="pt-PT"/>
        </w:rPr>
        <w:t xml:space="preserve">de transporte, </w:t>
      </w:r>
      <w:r w:rsidRPr="00E22BD0">
        <w:rPr>
          <w:spacing w:val="-3"/>
          <w:lang w:val="pt-PT"/>
        </w:rPr>
        <w:t xml:space="preserve">no </w:t>
      </w:r>
      <w:r w:rsidRPr="00E22BD0">
        <w:rPr>
          <w:lang w:val="pt-PT"/>
        </w:rPr>
        <w:t xml:space="preserve">turno e </w:t>
      </w:r>
      <w:r w:rsidRPr="00E22BD0">
        <w:rPr>
          <w:spacing w:val="-3"/>
          <w:lang w:val="pt-PT"/>
        </w:rPr>
        <w:t xml:space="preserve">no </w:t>
      </w:r>
      <w:r w:rsidRPr="00E22BD0">
        <w:rPr>
          <w:lang w:val="pt-PT"/>
        </w:rPr>
        <w:t>período escolar, será de uso exclusivo para o transporte de alunos, ficando terminantemente proibido dar carona para outras pessoas;</w:t>
      </w:r>
    </w:p>
    <w:p w14:paraId="180AEDD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Exigir o cumprimento de todos os compromissos assumidos pela CONTRATADA, de acordo com as cláusulas contratuais e os termos de sua proposta;</w:t>
      </w:r>
    </w:p>
    <w:p w14:paraId="76530F38"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Efetuar os pagamentos mediante comprovação de execução dos serviços e nas condições e preços pactuados;</w:t>
      </w:r>
    </w:p>
    <w:p w14:paraId="6B7BC76F"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Notificar a Contratada, por escrito, quaisquer irregularidades que venham a ocorrer, em função da execução dos serviços, fixando prazos para sua correção;</w:t>
      </w:r>
    </w:p>
    <w:p w14:paraId="069EE357"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Aplicar as penalidades por descumprimento do pactuado </w:t>
      </w:r>
      <w:r w:rsidRPr="00E22BD0">
        <w:rPr>
          <w:spacing w:val="-3"/>
          <w:lang w:val="pt-PT"/>
        </w:rPr>
        <w:t xml:space="preserve">no </w:t>
      </w:r>
      <w:r w:rsidRPr="00E22BD0">
        <w:rPr>
          <w:lang w:val="pt-PT"/>
        </w:rPr>
        <w:t>Contrato;</w:t>
      </w:r>
    </w:p>
    <w:p w14:paraId="18843761"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Indicar o gestor e fiscal do contrato, assim como, poderá designar formalmente </w:t>
      </w:r>
      <w:r w:rsidRPr="00E22BD0">
        <w:rPr>
          <w:spacing w:val="-3"/>
          <w:lang w:val="pt-PT"/>
        </w:rPr>
        <w:t xml:space="preserve">fiscais </w:t>
      </w:r>
      <w:r w:rsidRPr="00E22BD0">
        <w:rPr>
          <w:lang w:val="pt-PT"/>
        </w:rPr>
        <w:t xml:space="preserve">de linha </w:t>
      </w:r>
      <w:r w:rsidRPr="00E22BD0">
        <w:rPr>
          <w:spacing w:val="-3"/>
          <w:lang w:val="pt-PT"/>
        </w:rPr>
        <w:t xml:space="preserve">no </w:t>
      </w:r>
      <w:r w:rsidRPr="00E22BD0">
        <w:rPr>
          <w:lang w:val="pt-PT"/>
        </w:rPr>
        <w:t>intuito de gerenciar o serviço fiscalizando e controlando os veículos pelas rotas e linhas percorridas após informação, conferência e verificação das</w:t>
      </w:r>
      <w:r w:rsidRPr="00E22BD0">
        <w:rPr>
          <w:spacing w:val="10"/>
          <w:lang w:val="pt-PT"/>
        </w:rPr>
        <w:t xml:space="preserve"> </w:t>
      </w:r>
      <w:r w:rsidRPr="00E22BD0">
        <w:rPr>
          <w:lang w:val="pt-PT"/>
        </w:rPr>
        <w:t>mesmas;</w:t>
      </w:r>
    </w:p>
    <w:p w14:paraId="234D559D"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lastRenderedPageBreak/>
        <w:t>A fiscalização de que trata este item não exclui e nem reduz a responsabilidade da CONTRATADA, inclusive perante terceiro, por qualquer irregularidade,</w:t>
      </w:r>
      <w:r w:rsidRPr="00E22BD0">
        <w:rPr>
          <w:spacing w:val="24"/>
          <w:lang w:val="pt-PT"/>
        </w:rPr>
        <w:t xml:space="preserve"> </w:t>
      </w:r>
      <w:r w:rsidRPr="00E22BD0">
        <w:rPr>
          <w:lang w:val="pt-PT"/>
        </w:rPr>
        <w:t>e,</w:t>
      </w:r>
      <w:r w:rsidRPr="00E22BD0">
        <w:rPr>
          <w:spacing w:val="25"/>
          <w:lang w:val="pt-PT"/>
        </w:rPr>
        <w:t xml:space="preserve"> </w:t>
      </w:r>
      <w:r w:rsidRPr="00E22BD0">
        <w:rPr>
          <w:spacing w:val="-3"/>
          <w:lang w:val="pt-PT"/>
        </w:rPr>
        <w:t>na</w:t>
      </w:r>
      <w:r w:rsidRPr="00E22BD0">
        <w:rPr>
          <w:spacing w:val="22"/>
          <w:lang w:val="pt-PT"/>
        </w:rPr>
        <w:t xml:space="preserve"> </w:t>
      </w:r>
      <w:r w:rsidRPr="00E22BD0">
        <w:rPr>
          <w:lang w:val="pt-PT"/>
        </w:rPr>
        <w:t>ocorrência</w:t>
      </w:r>
      <w:r w:rsidRPr="00E22BD0">
        <w:rPr>
          <w:spacing w:val="23"/>
          <w:lang w:val="pt-PT"/>
        </w:rPr>
        <w:t xml:space="preserve"> </w:t>
      </w:r>
      <w:r w:rsidRPr="00E22BD0">
        <w:rPr>
          <w:lang w:val="pt-PT"/>
        </w:rPr>
        <w:t>desta,</w:t>
      </w:r>
      <w:r w:rsidRPr="00E22BD0">
        <w:rPr>
          <w:spacing w:val="25"/>
          <w:lang w:val="pt-PT"/>
        </w:rPr>
        <w:t xml:space="preserve"> </w:t>
      </w:r>
      <w:r w:rsidRPr="00E22BD0">
        <w:rPr>
          <w:lang w:val="pt-PT"/>
        </w:rPr>
        <w:t>não</w:t>
      </w:r>
      <w:r w:rsidRPr="00E22BD0">
        <w:rPr>
          <w:spacing w:val="26"/>
          <w:lang w:val="pt-PT"/>
        </w:rPr>
        <w:t xml:space="preserve"> </w:t>
      </w:r>
      <w:r w:rsidRPr="00E22BD0">
        <w:rPr>
          <w:lang w:val="pt-PT"/>
        </w:rPr>
        <w:t>implica</w:t>
      </w:r>
      <w:r w:rsidRPr="00E22BD0">
        <w:rPr>
          <w:spacing w:val="22"/>
          <w:lang w:val="pt-PT"/>
        </w:rPr>
        <w:t xml:space="preserve"> </w:t>
      </w:r>
      <w:r w:rsidRPr="00E22BD0">
        <w:rPr>
          <w:lang w:val="pt-PT"/>
        </w:rPr>
        <w:t>em</w:t>
      </w:r>
      <w:r w:rsidRPr="00E22BD0">
        <w:rPr>
          <w:spacing w:val="15"/>
          <w:lang w:val="pt-PT"/>
        </w:rPr>
        <w:t xml:space="preserve"> </w:t>
      </w:r>
      <w:r w:rsidRPr="00E22BD0">
        <w:rPr>
          <w:lang w:val="pt-PT"/>
        </w:rPr>
        <w:t>corresponsabilidade</w:t>
      </w:r>
      <w:r w:rsidRPr="00E22BD0">
        <w:rPr>
          <w:spacing w:val="33"/>
          <w:lang w:val="pt-PT"/>
        </w:rPr>
        <w:t xml:space="preserve"> </w:t>
      </w:r>
      <w:r w:rsidRPr="00E22BD0">
        <w:rPr>
          <w:lang w:val="pt-PT"/>
        </w:rPr>
        <w:t>da Administração ou de seus agentes e prepostos, de conformidade com o art. 70 da Lei nº 8666 de 1993;</w:t>
      </w:r>
    </w:p>
    <w:p w14:paraId="68DA258D"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Documentar as ocorrências havidas </w:t>
      </w:r>
      <w:r w:rsidRPr="00E22BD0">
        <w:rPr>
          <w:spacing w:val="-3"/>
          <w:lang w:val="pt-PT"/>
        </w:rPr>
        <w:t xml:space="preserve">na </w:t>
      </w:r>
      <w:r w:rsidRPr="00E22BD0">
        <w:rPr>
          <w:lang w:val="pt-PT"/>
        </w:rPr>
        <w:t>execução do</w:t>
      </w:r>
      <w:r w:rsidRPr="00E22BD0">
        <w:rPr>
          <w:spacing w:val="15"/>
          <w:lang w:val="pt-PT"/>
        </w:rPr>
        <w:t xml:space="preserve"> </w:t>
      </w:r>
      <w:r w:rsidRPr="00E22BD0">
        <w:rPr>
          <w:lang w:val="pt-PT"/>
        </w:rPr>
        <w:t>contrato;</w:t>
      </w:r>
    </w:p>
    <w:p w14:paraId="13DF70EF"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Prestar todas as informações e os esclarecimentos que venham a ser solicitados pela CONTRATADA;</w:t>
      </w:r>
    </w:p>
    <w:p w14:paraId="7DFC4B13"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A Administração não responderá por quaisquer compromissos assumidos pela Contratada com terceiros, </w:t>
      </w:r>
      <w:r w:rsidRPr="00E22BD0">
        <w:rPr>
          <w:spacing w:val="-3"/>
          <w:lang w:val="pt-PT"/>
        </w:rPr>
        <w:t xml:space="preserve">ainda </w:t>
      </w:r>
      <w:r w:rsidRPr="00E22BD0">
        <w:rPr>
          <w:lang w:val="pt-PT"/>
        </w:rPr>
        <w:t>que vinculados à execução do objeto, bem como por qualquer dano causado a terceiros em decorrência de ato da Contratada, de seus empregados, prepostos ou</w:t>
      </w:r>
      <w:r w:rsidRPr="00E22BD0">
        <w:rPr>
          <w:spacing w:val="-6"/>
          <w:lang w:val="pt-PT"/>
        </w:rPr>
        <w:t xml:space="preserve"> </w:t>
      </w:r>
      <w:r w:rsidRPr="00E22BD0">
        <w:rPr>
          <w:lang w:val="pt-PT"/>
        </w:rPr>
        <w:t>subordinados.</w:t>
      </w:r>
    </w:p>
    <w:p w14:paraId="52D91854"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DA FISCALIZAÇÃO DA EXECUÇÃO DO</w:t>
      </w:r>
      <w:r w:rsidRPr="00E22BD0">
        <w:rPr>
          <w:b/>
          <w:spacing w:val="8"/>
          <w:lang w:val="pt-PT"/>
        </w:rPr>
        <w:t xml:space="preserve"> </w:t>
      </w:r>
      <w:r w:rsidRPr="00E22BD0">
        <w:rPr>
          <w:b/>
          <w:lang w:val="pt-PT"/>
        </w:rPr>
        <w:t>CONTRATO</w:t>
      </w:r>
    </w:p>
    <w:p w14:paraId="6D87353D"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A fiscalização do objeto da presente licitação ficará a cargo da Secretaria Municipal de Educação, Cultura, Inclusão, Ciência e Tecnologia, que nomeará através de Ato oficial </w:t>
      </w:r>
      <w:r w:rsidRPr="00E22BD0">
        <w:rPr>
          <w:spacing w:val="-3"/>
          <w:lang w:val="pt-PT"/>
        </w:rPr>
        <w:t xml:space="preserve">no mínimo </w:t>
      </w:r>
      <w:r w:rsidRPr="00E22BD0">
        <w:rPr>
          <w:lang w:val="pt-PT"/>
        </w:rPr>
        <w:t xml:space="preserve">02 (dois) </w:t>
      </w:r>
      <w:r w:rsidRPr="00E22BD0">
        <w:rPr>
          <w:spacing w:val="-3"/>
          <w:lang w:val="pt-PT"/>
        </w:rPr>
        <w:t xml:space="preserve">fiscais, </w:t>
      </w:r>
      <w:r w:rsidRPr="00E22BD0">
        <w:rPr>
          <w:lang w:val="pt-PT"/>
        </w:rPr>
        <w:t>pertencentes ao seu quadro de servidores, que ficarão responsáveis por fiscalizar o cumprimento da execução da presente</w:t>
      </w:r>
      <w:r w:rsidRPr="00E22BD0">
        <w:rPr>
          <w:spacing w:val="7"/>
          <w:lang w:val="pt-PT"/>
        </w:rPr>
        <w:t xml:space="preserve"> </w:t>
      </w:r>
      <w:r w:rsidRPr="00E22BD0">
        <w:rPr>
          <w:lang w:val="pt-PT"/>
        </w:rPr>
        <w:t>contratação.</w:t>
      </w:r>
    </w:p>
    <w:p w14:paraId="7712667C"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Os atos da fiscalização dos serviços, inclusive as inspeções e testes realizados pelo </w:t>
      </w:r>
      <w:r w:rsidRPr="00E22BD0">
        <w:rPr>
          <w:b/>
          <w:lang w:val="pt-PT"/>
        </w:rPr>
        <w:t xml:space="preserve">MUNICÍPIO </w:t>
      </w:r>
      <w:r w:rsidRPr="00E22BD0">
        <w:rPr>
          <w:lang w:val="pt-PT"/>
        </w:rPr>
        <w:t xml:space="preserve">não eximirão a empresa </w:t>
      </w:r>
      <w:r w:rsidRPr="00E22BD0">
        <w:rPr>
          <w:b/>
          <w:spacing w:val="-5"/>
          <w:lang w:val="pt-PT"/>
        </w:rPr>
        <w:t xml:space="preserve">CONTRATADA </w:t>
      </w:r>
      <w:r w:rsidRPr="00E22BD0">
        <w:rPr>
          <w:lang w:val="pt-PT"/>
        </w:rPr>
        <w:t xml:space="preserve">de qualquer responsabilidade decorrente da qualidade dos materiais e/ou equipamentos porventura utilizados, da </w:t>
      </w:r>
      <w:r w:rsidRPr="00E22BD0">
        <w:rPr>
          <w:spacing w:val="-5"/>
          <w:lang w:val="pt-PT"/>
        </w:rPr>
        <w:t xml:space="preserve">má </w:t>
      </w:r>
      <w:r w:rsidRPr="00E22BD0">
        <w:rPr>
          <w:lang w:val="pt-PT"/>
        </w:rPr>
        <w:t xml:space="preserve">ou da imperfeita execução </w:t>
      </w:r>
      <w:r w:rsidRPr="00E22BD0">
        <w:rPr>
          <w:spacing w:val="-3"/>
          <w:lang w:val="pt-PT"/>
        </w:rPr>
        <w:t>do</w:t>
      </w:r>
      <w:r w:rsidRPr="00E22BD0">
        <w:rPr>
          <w:spacing w:val="22"/>
          <w:lang w:val="pt-PT"/>
        </w:rPr>
        <w:t xml:space="preserve"> </w:t>
      </w:r>
      <w:r w:rsidRPr="00E22BD0">
        <w:rPr>
          <w:lang w:val="pt-PT"/>
        </w:rPr>
        <w:t>serviço.</w:t>
      </w:r>
    </w:p>
    <w:p w14:paraId="17F290AB"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Caberá à fiscalização exercer rigoroso controle do cumprimento </w:t>
      </w:r>
      <w:r w:rsidRPr="00E22BD0">
        <w:rPr>
          <w:spacing w:val="-3"/>
          <w:lang w:val="pt-PT"/>
        </w:rPr>
        <w:t xml:space="preserve">do </w:t>
      </w:r>
      <w:r w:rsidRPr="00E22BD0">
        <w:rPr>
          <w:lang w:val="pt-PT"/>
        </w:rPr>
        <w:t xml:space="preserve">Contrato a ser firmado, em especial quanto à quantidade e qualidade dos serviços executados, da segurança e dos deveres que envolvem a mão-de-obra, bem como dos veículos, materiais e/ou equipamentos utilizados, devendo fazer cumprir todas as disposições das </w:t>
      </w:r>
      <w:r w:rsidRPr="00E22BD0">
        <w:rPr>
          <w:spacing w:val="-3"/>
          <w:lang w:val="pt-PT"/>
        </w:rPr>
        <w:t xml:space="preserve">leis </w:t>
      </w:r>
      <w:r w:rsidRPr="00E22BD0">
        <w:rPr>
          <w:lang w:val="pt-PT"/>
        </w:rPr>
        <w:t xml:space="preserve">em vigor, </w:t>
      </w:r>
      <w:r w:rsidRPr="00E22BD0">
        <w:rPr>
          <w:spacing w:val="-3"/>
          <w:lang w:val="pt-PT"/>
        </w:rPr>
        <w:t xml:space="preserve">do </w:t>
      </w:r>
      <w:r w:rsidRPr="00E22BD0">
        <w:rPr>
          <w:lang w:val="pt-PT"/>
        </w:rPr>
        <w:t xml:space="preserve">Edital e seus anexos, e </w:t>
      </w:r>
      <w:r w:rsidRPr="00E22BD0">
        <w:rPr>
          <w:spacing w:val="-3"/>
          <w:lang w:val="pt-PT"/>
        </w:rPr>
        <w:t>do</w:t>
      </w:r>
      <w:r w:rsidRPr="00E22BD0">
        <w:rPr>
          <w:spacing w:val="13"/>
          <w:lang w:val="pt-PT"/>
        </w:rPr>
        <w:t xml:space="preserve"> </w:t>
      </w:r>
      <w:r w:rsidRPr="00E22BD0">
        <w:rPr>
          <w:lang w:val="pt-PT"/>
        </w:rPr>
        <w:t>Contrato.</w:t>
      </w:r>
    </w:p>
    <w:p w14:paraId="4FA4C012"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spacing w:val="-5"/>
          <w:lang w:val="pt-PT"/>
        </w:rPr>
        <w:t xml:space="preserve">Verificada </w:t>
      </w:r>
      <w:r w:rsidRPr="00E22BD0">
        <w:rPr>
          <w:lang w:val="pt-PT"/>
        </w:rPr>
        <w:t xml:space="preserve">a ocorrência de irregularidade </w:t>
      </w:r>
      <w:r w:rsidRPr="00E22BD0">
        <w:rPr>
          <w:spacing w:val="-3"/>
          <w:lang w:val="pt-PT"/>
        </w:rPr>
        <w:t xml:space="preserve">no </w:t>
      </w:r>
      <w:r w:rsidRPr="00E22BD0">
        <w:rPr>
          <w:lang w:val="pt-PT"/>
        </w:rPr>
        <w:t xml:space="preserve">cumprimento </w:t>
      </w:r>
      <w:r w:rsidRPr="00E22BD0">
        <w:rPr>
          <w:spacing w:val="-3"/>
          <w:lang w:val="pt-PT"/>
        </w:rPr>
        <w:t xml:space="preserve">do </w:t>
      </w:r>
      <w:r w:rsidRPr="00E22BD0">
        <w:rPr>
          <w:lang w:val="pt-PT"/>
        </w:rPr>
        <w:t xml:space="preserve">Contrato, o </w:t>
      </w:r>
      <w:r w:rsidRPr="00E22BD0">
        <w:rPr>
          <w:b/>
          <w:lang w:val="pt-PT"/>
        </w:rPr>
        <w:t xml:space="preserve">MUNICÍPIO </w:t>
      </w:r>
      <w:r w:rsidRPr="00E22BD0">
        <w:rPr>
          <w:lang w:val="pt-PT"/>
        </w:rPr>
        <w:lastRenderedPageBreak/>
        <w:t>adotará as providências legais e contratuais cabíveis, inclusive a aplicação de penalidade quando for o</w:t>
      </w:r>
      <w:r w:rsidRPr="00E22BD0">
        <w:rPr>
          <w:spacing w:val="16"/>
          <w:lang w:val="pt-PT"/>
        </w:rPr>
        <w:t xml:space="preserve"> </w:t>
      </w:r>
      <w:r w:rsidRPr="00E22BD0">
        <w:rPr>
          <w:lang w:val="pt-PT"/>
        </w:rPr>
        <w:t>caso.</w:t>
      </w:r>
    </w:p>
    <w:p w14:paraId="7E69451B"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DO</w:t>
      </w:r>
      <w:r w:rsidRPr="00E22BD0">
        <w:rPr>
          <w:b/>
          <w:spacing w:val="-4"/>
          <w:lang w:val="pt-PT"/>
        </w:rPr>
        <w:t xml:space="preserve"> </w:t>
      </w:r>
      <w:r w:rsidRPr="00E22BD0">
        <w:rPr>
          <w:b/>
          <w:lang w:val="pt-PT"/>
        </w:rPr>
        <w:t>PAGAMENTO</w:t>
      </w:r>
    </w:p>
    <w:p w14:paraId="278D2375"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Os</w:t>
      </w:r>
      <w:r w:rsidRPr="00E22BD0">
        <w:rPr>
          <w:spacing w:val="11"/>
          <w:lang w:val="pt-PT"/>
        </w:rPr>
        <w:t xml:space="preserve"> </w:t>
      </w:r>
      <w:r w:rsidRPr="00E22BD0">
        <w:rPr>
          <w:lang w:val="pt-PT"/>
        </w:rPr>
        <w:t>pagamentos</w:t>
      </w:r>
      <w:r w:rsidRPr="00E22BD0">
        <w:rPr>
          <w:spacing w:val="13"/>
          <w:lang w:val="pt-PT"/>
        </w:rPr>
        <w:t xml:space="preserve"> </w:t>
      </w:r>
      <w:r w:rsidRPr="00E22BD0">
        <w:rPr>
          <w:lang w:val="pt-PT"/>
        </w:rPr>
        <w:t>serão</w:t>
      </w:r>
      <w:r w:rsidRPr="00E22BD0">
        <w:rPr>
          <w:spacing w:val="19"/>
          <w:lang w:val="pt-PT"/>
        </w:rPr>
        <w:t xml:space="preserve"> </w:t>
      </w:r>
      <w:r w:rsidRPr="00E22BD0">
        <w:rPr>
          <w:lang w:val="pt-PT"/>
        </w:rPr>
        <w:t>creditados</w:t>
      </w:r>
      <w:r w:rsidRPr="00E22BD0">
        <w:rPr>
          <w:spacing w:val="13"/>
          <w:lang w:val="pt-PT"/>
        </w:rPr>
        <w:t xml:space="preserve"> </w:t>
      </w:r>
      <w:r w:rsidRPr="00E22BD0">
        <w:rPr>
          <w:lang w:val="pt-PT"/>
        </w:rPr>
        <w:t>com</w:t>
      </w:r>
      <w:r w:rsidRPr="00E22BD0">
        <w:rPr>
          <w:spacing w:val="6"/>
          <w:lang w:val="pt-PT"/>
        </w:rPr>
        <w:t xml:space="preserve"> </w:t>
      </w:r>
      <w:r w:rsidRPr="00E22BD0">
        <w:rPr>
          <w:lang w:val="pt-PT"/>
        </w:rPr>
        <w:t>prazos</w:t>
      </w:r>
      <w:r w:rsidRPr="00E22BD0">
        <w:rPr>
          <w:spacing w:val="12"/>
          <w:lang w:val="pt-PT"/>
        </w:rPr>
        <w:t xml:space="preserve"> </w:t>
      </w:r>
      <w:r w:rsidRPr="00E22BD0">
        <w:rPr>
          <w:lang w:val="pt-PT"/>
        </w:rPr>
        <w:t>não</w:t>
      </w:r>
      <w:r w:rsidRPr="00E22BD0">
        <w:rPr>
          <w:spacing w:val="20"/>
          <w:lang w:val="pt-PT"/>
        </w:rPr>
        <w:t xml:space="preserve"> </w:t>
      </w:r>
      <w:r w:rsidRPr="00E22BD0">
        <w:rPr>
          <w:lang w:val="pt-PT"/>
        </w:rPr>
        <w:t>superiores</w:t>
      </w:r>
      <w:r w:rsidRPr="00E22BD0">
        <w:rPr>
          <w:spacing w:val="13"/>
          <w:lang w:val="pt-PT"/>
        </w:rPr>
        <w:t xml:space="preserve"> </w:t>
      </w:r>
      <w:r w:rsidRPr="00E22BD0">
        <w:rPr>
          <w:lang w:val="pt-PT"/>
        </w:rPr>
        <w:t>a</w:t>
      </w:r>
      <w:r w:rsidRPr="00E22BD0">
        <w:rPr>
          <w:spacing w:val="13"/>
          <w:lang w:val="pt-PT"/>
        </w:rPr>
        <w:t xml:space="preserve"> </w:t>
      </w:r>
      <w:r w:rsidRPr="00E22BD0">
        <w:rPr>
          <w:lang w:val="pt-PT"/>
        </w:rPr>
        <w:t>30</w:t>
      </w:r>
      <w:r w:rsidRPr="00E22BD0">
        <w:rPr>
          <w:spacing w:val="15"/>
          <w:lang w:val="pt-PT"/>
        </w:rPr>
        <w:t xml:space="preserve"> </w:t>
      </w:r>
      <w:r w:rsidRPr="00E22BD0">
        <w:rPr>
          <w:lang w:val="pt-PT"/>
        </w:rPr>
        <w:t>(trinta)</w:t>
      </w:r>
      <w:r w:rsidRPr="00E22BD0">
        <w:rPr>
          <w:spacing w:val="16"/>
          <w:lang w:val="pt-PT"/>
        </w:rPr>
        <w:t xml:space="preserve"> </w:t>
      </w:r>
      <w:r w:rsidRPr="00E22BD0">
        <w:rPr>
          <w:lang w:val="pt-PT"/>
        </w:rPr>
        <w:t>dias da data do início da execução do contrato, a partir da primeira medição mensal conforme respectiva emissão da Nota Fiscal ou Fatura.</w:t>
      </w:r>
    </w:p>
    <w:p w14:paraId="6C9602B6"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Os pagamentos acontecerão mensalmente, durante a vigência do contrato, e em conformidade </w:t>
      </w:r>
      <w:r w:rsidRPr="00E22BD0">
        <w:rPr>
          <w:spacing w:val="2"/>
          <w:lang w:val="pt-PT"/>
        </w:rPr>
        <w:t xml:space="preserve">com </w:t>
      </w:r>
      <w:r w:rsidRPr="00E22BD0">
        <w:rPr>
          <w:lang w:val="pt-PT"/>
        </w:rPr>
        <w:t>a disponibilidade de recursos</w:t>
      </w:r>
      <w:r w:rsidRPr="00E22BD0">
        <w:rPr>
          <w:spacing w:val="-15"/>
          <w:lang w:val="pt-PT"/>
        </w:rPr>
        <w:t xml:space="preserve"> </w:t>
      </w:r>
      <w:r w:rsidRPr="00E22BD0">
        <w:rPr>
          <w:lang w:val="pt-PT"/>
        </w:rPr>
        <w:t>financeiros.</w:t>
      </w:r>
    </w:p>
    <w:p w14:paraId="51F2FDB2"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Os pagamentos se darão por meio da apresentação de planilha de medição, que dimensionará o valor da parcela a ser paga durante a execução do contrato, uma vez que os serviços terão medição mensal.</w:t>
      </w:r>
    </w:p>
    <w:p w14:paraId="71FB7FFC"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Em havendo desconformidade </w:t>
      </w:r>
      <w:r w:rsidRPr="00E22BD0">
        <w:rPr>
          <w:spacing w:val="-3"/>
          <w:lang w:val="pt-PT"/>
        </w:rPr>
        <w:t xml:space="preserve">na </w:t>
      </w:r>
      <w:r w:rsidRPr="00E22BD0">
        <w:rPr>
          <w:lang w:val="pt-PT"/>
        </w:rPr>
        <w:t>execução do serviço, caberá ao Secretário de Educação, Cultura, Inclusão, Ciência e Tecnologia tomar as medidas cabíveis em relação ao</w:t>
      </w:r>
      <w:r w:rsidRPr="00E22BD0">
        <w:rPr>
          <w:spacing w:val="2"/>
          <w:lang w:val="pt-PT"/>
        </w:rPr>
        <w:t xml:space="preserve"> </w:t>
      </w:r>
      <w:r w:rsidRPr="00E22BD0">
        <w:rPr>
          <w:lang w:val="pt-PT"/>
        </w:rPr>
        <w:t>pagamento.</w:t>
      </w:r>
    </w:p>
    <w:p w14:paraId="5869DD15"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spacing w:val="-3"/>
          <w:lang w:val="pt-PT"/>
        </w:rPr>
        <w:t xml:space="preserve">As </w:t>
      </w:r>
      <w:r w:rsidRPr="00E22BD0">
        <w:rPr>
          <w:lang w:val="pt-PT"/>
        </w:rPr>
        <w:t xml:space="preserve">condições de pagamento </w:t>
      </w:r>
      <w:r w:rsidRPr="00E22BD0">
        <w:rPr>
          <w:spacing w:val="-3"/>
          <w:lang w:val="pt-PT"/>
        </w:rPr>
        <w:t xml:space="preserve">do </w:t>
      </w:r>
      <w:r w:rsidRPr="00E22BD0">
        <w:rPr>
          <w:lang w:val="pt-PT"/>
        </w:rPr>
        <w:t xml:space="preserve">contrato acontecerão conforme a Lei </w:t>
      </w:r>
      <w:r w:rsidRPr="00E22BD0">
        <w:rPr>
          <w:spacing w:val="4"/>
          <w:lang w:val="pt-PT"/>
        </w:rPr>
        <w:t xml:space="preserve">N° </w:t>
      </w:r>
      <w:r w:rsidRPr="00E22BD0">
        <w:rPr>
          <w:lang w:val="pt-PT"/>
        </w:rPr>
        <w:t>8.666/93, Art. 40, Inc.</w:t>
      </w:r>
      <w:r w:rsidRPr="00E22BD0">
        <w:rPr>
          <w:spacing w:val="-9"/>
          <w:lang w:val="pt-PT"/>
        </w:rPr>
        <w:t xml:space="preserve"> XIV.</w:t>
      </w:r>
    </w:p>
    <w:p w14:paraId="70535641"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DOS PREÇOS E DO</w:t>
      </w:r>
      <w:r w:rsidRPr="00E22BD0">
        <w:rPr>
          <w:b/>
          <w:spacing w:val="1"/>
          <w:lang w:val="pt-PT"/>
        </w:rPr>
        <w:t xml:space="preserve"> </w:t>
      </w:r>
      <w:r w:rsidRPr="00E22BD0">
        <w:rPr>
          <w:b/>
          <w:lang w:val="pt-PT"/>
        </w:rPr>
        <w:t>REAJUSTAMENTO</w:t>
      </w:r>
    </w:p>
    <w:p w14:paraId="4820DD78"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Os preços que vigorarão </w:t>
      </w:r>
      <w:r w:rsidRPr="00E22BD0">
        <w:rPr>
          <w:spacing w:val="-3"/>
          <w:lang w:val="pt-PT"/>
        </w:rPr>
        <w:t xml:space="preserve">no </w:t>
      </w:r>
      <w:r w:rsidRPr="00E22BD0">
        <w:rPr>
          <w:lang w:val="pt-PT"/>
        </w:rPr>
        <w:t>Contrato corresponderão aos preços unitários constantes da Planilha Orçamentária de Quantitativos e Preços Unitários, propostos pela Adjudicatária e integrantes do</w:t>
      </w:r>
      <w:r w:rsidRPr="00E22BD0">
        <w:rPr>
          <w:spacing w:val="1"/>
          <w:lang w:val="pt-PT"/>
        </w:rPr>
        <w:t xml:space="preserve"> </w:t>
      </w:r>
      <w:r w:rsidRPr="00E22BD0">
        <w:rPr>
          <w:lang w:val="pt-PT"/>
        </w:rPr>
        <w:t>contrato.</w:t>
      </w:r>
    </w:p>
    <w:p w14:paraId="2FDD2720"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Os referidos preços constituirão, a qualquer título, a única e completa remuneração pela adequada e perfeita execução dos serviços e pelo pagamento dos encargos trabalhistas, previdenciários, fiscais, civis e comerciais resultantes da execução </w:t>
      </w:r>
      <w:r w:rsidRPr="00E22BD0">
        <w:rPr>
          <w:spacing w:val="-3"/>
          <w:lang w:val="pt-PT"/>
        </w:rPr>
        <w:t>do</w:t>
      </w:r>
      <w:r w:rsidRPr="00E22BD0">
        <w:rPr>
          <w:spacing w:val="11"/>
          <w:lang w:val="pt-PT"/>
        </w:rPr>
        <w:t xml:space="preserve"> </w:t>
      </w:r>
      <w:r w:rsidRPr="00E22BD0">
        <w:rPr>
          <w:lang w:val="pt-PT"/>
        </w:rPr>
        <w:t>Contrato.</w:t>
      </w:r>
    </w:p>
    <w:p w14:paraId="5232CAFE"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Os preços que vierem a ser contratualmente pactuados serão fixos e irreajustáveis pelo período de 12 (doze) </w:t>
      </w:r>
      <w:r w:rsidRPr="00E22BD0">
        <w:rPr>
          <w:spacing w:val="-3"/>
          <w:lang w:val="pt-PT"/>
        </w:rPr>
        <w:t xml:space="preserve">meses, </w:t>
      </w:r>
      <w:r w:rsidRPr="00E22BD0">
        <w:rPr>
          <w:lang w:val="pt-PT"/>
        </w:rPr>
        <w:t xml:space="preserve">a contar da data </w:t>
      </w:r>
      <w:r w:rsidRPr="00E22BD0">
        <w:rPr>
          <w:spacing w:val="-3"/>
          <w:lang w:val="pt-PT"/>
        </w:rPr>
        <w:t xml:space="preserve">base </w:t>
      </w:r>
      <w:r w:rsidRPr="00E22BD0">
        <w:rPr>
          <w:lang w:val="pt-PT"/>
        </w:rPr>
        <w:t xml:space="preserve">utilizada para formulação da proposta, </w:t>
      </w:r>
      <w:r w:rsidRPr="00E22BD0">
        <w:rPr>
          <w:lang w:val="pt-PT"/>
        </w:rPr>
        <w:lastRenderedPageBreak/>
        <w:t xml:space="preserve">podendo variar apenas quanto </w:t>
      </w:r>
      <w:r w:rsidRPr="00E22BD0">
        <w:rPr>
          <w:spacing w:val="-3"/>
          <w:lang w:val="pt-PT"/>
        </w:rPr>
        <w:t xml:space="preserve">ao </w:t>
      </w:r>
      <w:r w:rsidRPr="00E22BD0">
        <w:rPr>
          <w:lang w:val="pt-PT"/>
        </w:rPr>
        <w:t>total das medições mensais.</w:t>
      </w:r>
    </w:p>
    <w:p w14:paraId="01A26059" w14:textId="77777777" w:rsidR="00E22BD0" w:rsidRPr="00E22BD0" w:rsidRDefault="00E22BD0" w:rsidP="00422A74">
      <w:pPr>
        <w:widowControl w:val="0"/>
        <w:numPr>
          <w:ilvl w:val="2"/>
          <w:numId w:val="2"/>
        </w:numPr>
        <w:autoSpaceDE w:val="0"/>
        <w:autoSpaceDN w:val="0"/>
        <w:spacing w:before="240" w:after="160" w:line="360" w:lineRule="auto"/>
        <w:ind w:left="0" w:right="-1" w:firstLine="0"/>
        <w:jc w:val="both"/>
        <w:rPr>
          <w:lang w:val="pt-PT"/>
        </w:rPr>
      </w:pPr>
      <w:r w:rsidRPr="00E22BD0">
        <w:rPr>
          <w:lang w:val="pt-PT"/>
        </w:rPr>
        <w:t xml:space="preserve">Eventuais reajustes só poderão ocorrer mediante expresso requerimento da Contratada, com periodicidade anual, devendo utilizar o índice acumulado </w:t>
      </w:r>
      <w:r w:rsidRPr="00E22BD0">
        <w:rPr>
          <w:spacing w:val="-3"/>
          <w:lang w:val="pt-PT"/>
        </w:rPr>
        <w:t>do</w:t>
      </w:r>
      <w:r w:rsidRPr="00E22BD0">
        <w:rPr>
          <w:spacing w:val="12"/>
          <w:lang w:val="pt-PT"/>
        </w:rPr>
        <w:t xml:space="preserve"> </w:t>
      </w:r>
      <w:r w:rsidRPr="00E22BD0">
        <w:rPr>
          <w:spacing w:val="-3"/>
          <w:lang w:val="pt-PT"/>
        </w:rPr>
        <w:t>IPCA.</w:t>
      </w:r>
    </w:p>
    <w:p w14:paraId="4D56E34A"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O reajuste incidirá tão somente sobre os preços relativos aos insumos, materiais e equipamentos essenciais à prestação dos</w:t>
      </w:r>
      <w:r w:rsidRPr="00E22BD0">
        <w:rPr>
          <w:spacing w:val="8"/>
          <w:lang w:val="pt-PT"/>
        </w:rPr>
        <w:t xml:space="preserve"> </w:t>
      </w:r>
      <w:r w:rsidRPr="00E22BD0">
        <w:rPr>
          <w:lang w:val="pt-PT"/>
        </w:rPr>
        <w:t>serviços.</w:t>
      </w:r>
    </w:p>
    <w:p w14:paraId="195A6720"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Em caso de renovação fundada </w:t>
      </w:r>
      <w:r w:rsidRPr="00E22BD0">
        <w:rPr>
          <w:spacing w:val="-3"/>
          <w:lang w:val="pt-PT"/>
        </w:rPr>
        <w:t xml:space="preserve">no </w:t>
      </w:r>
      <w:r w:rsidRPr="00E22BD0">
        <w:rPr>
          <w:lang w:val="pt-PT"/>
        </w:rPr>
        <w:t>art. 57, II, da Lei n° 8.666/93, caberá ao contratado ressalvar expressamente o direito de reajuste e ao reequilíbrio como condição para renovação, sob pena de</w:t>
      </w:r>
      <w:r w:rsidRPr="00E22BD0">
        <w:rPr>
          <w:spacing w:val="7"/>
          <w:lang w:val="pt-PT"/>
        </w:rPr>
        <w:t xml:space="preserve"> </w:t>
      </w:r>
      <w:r w:rsidRPr="00E22BD0">
        <w:rPr>
          <w:lang w:val="pt-PT"/>
        </w:rPr>
        <w:t>preclusão.</w:t>
      </w:r>
    </w:p>
    <w:p w14:paraId="3C33026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Enquanto não divulgado o </w:t>
      </w:r>
      <w:r w:rsidRPr="00E22BD0">
        <w:rPr>
          <w:spacing w:val="-2"/>
          <w:lang w:val="pt-PT"/>
        </w:rPr>
        <w:t xml:space="preserve">índice </w:t>
      </w:r>
      <w:r w:rsidRPr="00E22BD0">
        <w:rPr>
          <w:lang w:val="pt-PT"/>
        </w:rPr>
        <w:t xml:space="preserve">correspondente ao </w:t>
      </w:r>
      <w:r w:rsidRPr="00E22BD0">
        <w:rPr>
          <w:spacing w:val="-3"/>
          <w:lang w:val="pt-PT"/>
        </w:rPr>
        <w:t xml:space="preserve">mês </w:t>
      </w:r>
      <w:r w:rsidRPr="00E22BD0">
        <w:rPr>
          <w:lang w:val="pt-PT"/>
        </w:rPr>
        <w:t xml:space="preserve">do reajuste, o mesmo será calculado de acordo com o valor do </w:t>
      </w:r>
      <w:r w:rsidRPr="00E22BD0">
        <w:rPr>
          <w:spacing w:val="-4"/>
          <w:lang w:val="pt-PT"/>
        </w:rPr>
        <w:t>último</w:t>
      </w:r>
      <w:r w:rsidRPr="00E22BD0">
        <w:rPr>
          <w:spacing w:val="52"/>
          <w:lang w:val="pt-PT"/>
        </w:rPr>
        <w:t xml:space="preserve"> </w:t>
      </w:r>
      <w:r w:rsidRPr="00E22BD0">
        <w:rPr>
          <w:lang w:val="pt-PT"/>
        </w:rPr>
        <w:t>índice</w:t>
      </w:r>
      <w:r w:rsidRPr="00E22BD0">
        <w:rPr>
          <w:spacing w:val="10"/>
          <w:lang w:val="pt-PT"/>
        </w:rPr>
        <w:t xml:space="preserve"> </w:t>
      </w:r>
      <w:r w:rsidRPr="00E22BD0">
        <w:rPr>
          <w:lang w:val="pt-PT"/>
        </w:rPr>
        <w:t>divulgado, procedendo-se à imediata correção dos cálculos, quando publicado o índice do mês de reajuste.</w:t>
      </w:r>
    </w:p>
    <w:p w14:paraId="0BEF0F38"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 cálculo </w:t>
      </w:r>
      <w:r w:rsidRPr="00E22BD0">
        <w:rPr>
          <w:spacing w:val="-3"/>
          <w:lang w:val="pt-PT"/>
        </w:rPr>
        <w:t xml:space="preserve">do </w:t>
      </w:r>
      <w:r w:rsidRPr="00E22BD0">
        <w:rPr>
          <w:lang w:val="pt-PT"/>
        </w:rPr>
        <w:t xml:space="preserve">índice de reajuste adotado for suspenso, por qualquer motivo, poderão ser adotados, </w:t>
      </w:r>
      <w:r w:rsidRPr="00E22BD0">
        <w:rPr>
          <w:spacing w:val="-3"/>
          <w:lang w:val="pt-PT"/>
        </w:rPr>
        <w:t xml:space="preserve">pelo </w:t>
      </w:r>
      <w:r w:rsidRPr="00E22BD0">
        <w:rPr>
          <w:lang w:val="pt-PT"/>
        </w:rPr>
        <w:t xml:space="preserve">período </w:t>
      </w:r>
      <w:r w:rsidRPr="00E22BD0">
        <w:rPr>
          <w:spacing w:val="-3"/>
          <w:lang w:val="pt-PT"/>
        </w:rPr>
        <w:t xml:space="preserve">máximo </w:t>
      </w:r>
      <w:r w:rsidRPr="00E22BD0">
        <w:rPr>
          <w:lang w:val="pt-PT"/>
        </w:rPr>
        <w:t xml:space="preserve">de </w:t>
      </w:r>
      <w:r w:rsidRPr="00E22BD0">
        <w:rPr>
          <w:spacing w:val="-3"/>
          <w:lang w:val="pt-PT"/>
        </w:rPr>
        <w:t xml:space="preserve">seis  meses,  </w:t>
      </w:r>
      <w:r w:rsidRPr="00E22BD0">
        <w:rPr>
          <w:lang w:val="pt-PT"/>
        </w:rPr>
        <w:t xml:space="preserve">contados da data da suspensão, outro </w:t>
      </w:r>
      <w:r w:rsidRPr="00E22BD0">
        <w:rPr>
          <w:spacing w:val="-2"/>
          <w:lang w:val="pt-PT"/>
        </w:rPr>
        <w:t xml:space="preserve">índice </w:t>
      </w:r>
      <w:r w:rsidRPr="00E22BD0">
        <w:rPr>
          <w:lang w:val="pt-PT"/>
        </w:rPr>
        <w:t>de custos ou preços, escolhidos de comum acordo entre o MUNICÍPIO e a</w:t>
      </w:r>
      <w:r w:rsidRPr="00E22BD0">
        <w:rPr>
          <w:spacing w:val="2"/>
          <w:lang w:val="pt-PT"/>
        </w:rPr>
        <w:t xml:space="preserve"> </w:t>
      </w:r>
      <w:r w:rsidRPr="00E22BD0">
        <w:rPr>
          <w:spacing w:val="-6"/>
          <w:lang w:val="pt-PT"/>
        </w:rPr>
        <w:t>CONTRATADA.</w:t>
      </w:r>
    </w:p>
    <w:p w14:paraId="6D2791DC"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Na hipótese de ser extinta da apuração </w:t>
      </w:r>
      <w:r w:rsidRPr="00E22BD0">
        <w:rPr>
          <w:spacing w:val="-3"/>
          <w:lang w:val="pt-PT"/>
        </w:rPr>
        <w:t xml:space="preserve">do </w:t>
      </w:r>
      <w:r w:rsidRPr="00E22BD0">
        <w:rPr>
          <w:spacing w:val="-2"/>
          <w:lang w:val="pt-PT"/>
        </w:rPr>
        <w:t xml:space="preserve">índice </w:t>
      </w:r>
      <w:r w:rsidRPr="00E22BD0">
        <w:rPr>
          <w:lang w:val="pt-PT"/>
        </w:rPr>
        <w:t xml:space="preserve">estabelecido para o cálculo do reajustamento de preços, o MUNICÍPIO e a </w:t>
      </w:r>
      <w:r w:rsidRPr="00E22BD0">
        <w:rPr>
          <w:spacing w:val="-6"/>
          <w:lang w:val="pt-PT"/>
        </w:rPr>
        <w:t xml:space="preserve">CONTRATADA, </w:t>
      </w:r>
      <w:r w:rsidRPr="00E22BD0">
        <w:rPr>
          <w:lang w:val="pt-PT"/>
        </w:rPr>
        <w:t xml:space="preserve">de  comum acordo, escolherão outro índice que reflita a variação dos preços dos principais componentes de custos considerados </w:t>
      </w:r>
      <w:r w:rsidRPr="00E22BD0">
        <w:rPr>
          <w:spacing w:val="-3"/>
          <w:lang w:val="pt-PT"/>
        </w:rPr>
        <w:t xml:space="preserve">na </w:t>
      </w:r>
      <w:r w:rsidRPr="00E22BD0">
        <w:rPr>
          <w:lang w:val="pt-PT"/>
        </w:rPr>
        <w:t>formação do valor dos</w:t>
      </w:r>
      <w:r w:rsidRPr="00E22BD0">
        <w:rPr>
          <w:spacing w:val="10"/>
          <w:lang w:val="pt-PT"/>
        </w:rPr>
        <w:t xml:space="preserve"> </w:t>
      </w:r>
      <w:r w:rsidRPr="00E22BD0">
        <w:rPr>
          <w:lang w:val="pt-PT"/>
        </w:rPr>
        <w:t>serviços.</w:t>
      </w:r>
    </w:p>
    <w:p w14:paraId="22139FCE"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Caso não </w:t>
      </w:r>
      <w:r w:rsidRPr="00E22BD0">
        <w:rPr>
          <w:spacing w:val="-3"/>
          <w:lang w:val="pt-PT"/>
        </w:rPr>
        <w:t xml:space="preserve">haja </w:t>
      </w:r>
      <w:r w:rsidRPr="00E22BD0">
        <w:rPr>
          <w:lang w:val="pt-PT"/>
        </w:rPr>
        <w:t xml:space="preserve">acordo, deve ser utilizado </w:t>
      </w:r>
      <w:r w:rsidRPr="00E22BD0">
        <w:rPr>
          <w:spacing w:val="-3"/>
          <w:lang w:val="pt-PT"/>
        </w:rPr>
        <w:t xml:space="preserve">um </w:t>
      </w:r>
      <w:r w:rsidRPr="00E22BD0">
        <w:rPr>
          <w:lang w:val="pt-PT"/>
        </w:rPr>
        <w:t>índice de custo ou de preços, por escolha do</w:t>
      </w:r>
      <w:r w:rsidRPr="00E22BD0">
        <w:rPr>
          <w:spacing w:val="5"/>
          <w:lang w:val="pt-PT"/>
        </w:rPr>
        <w:t xml:space="preserve"> </w:t>
      </w:r>
      <w:r w:rsidRPr="00E22BD0">
        <w:rPr>
          <w:lang w:val="pt-PT"/>
        </w:rPr>
        <w:t>MUNICÍPIO.</w:t>
      </w:r>
    </w:p>
    <w:p w14:paraId="65E6777A"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A revisão dos valores poderá ser realizada a qualquer tempo, a fim de assegurar a manutenção do equilíbrio econômico-financeiro, desde que devidamente justificada nos termos do art. 65 da Lei Federal </w:t>
      </w:r>
      <w:r w:rsidRPr="00E22BD0">
        <w:rPr>
          <w:spacing w:val="-3"/>
          <w:lang w:val="pt-PT"/>
        </w:rPr>
        <w:t>nº</w:t>
      </w:r>
      <w:r w:rsidRPr="00E22BD0">
        <w:rPr>
          <w:spacing w:val="1"/>
          <w:lang w:val="pt-PT"/>
        </w:rPr>
        <w:t xml:space="preserve"> </w:t>
      </w:r>
      <w:r w:rsidRPr="00E22BD0">
        <w:rPr>
          <w:lang w:val="pt-PT"/>
        </w:rPr>
        <w:t>8.666/93.</w:t>
      </w:r>
    </w:p>
    <w:p w14:paraId="558274C3"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DAS ALTERAÇÕES</w:t>
      </w:r>
      <w:r w:rsidRPr="00E22BD0">
        <w:rPr>
          <w:b/>
          <w:spacing w:val="-1"/>
          <w:lang w:val="pt-PT"/>
        </w:rPr>
        <w:t xml:space="preserve"> </w:t>
      </w:r>
      <w:r w:rsidRPr="00E22BD0">
        <w:rPr>
          <w:b/>
          <w:lang w:val="pt-PT"/>
        </w:rPr>
        <w:t>CONTRATUAIS</w:t>
      </w:r>
    </w:p>
    <w:p w14:paraId="08C636D5"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lang w:val="pt-PT"/>
        </w:rPr>
      </w:pPr>
      <w:r w:rsidRPr="00E22BD0">
        <w:rPr>
          <w:lang w:val="pt-PT"/>
        </w:rPr>
        <w:t xml:space="preserve">O Contrato resultante da presente Licitação poderá ser modificado pelo </w:t>
      </w:r>
      <w:r w:rsidRPr="00E22BD0">
        <w:rPr>
          <w:b/>
          <w:lang w:val="pt-PT"/>
        </w:rPr>
        <w:t>MUNICÍPIO</w:t>
      </w:r>
      <w:r w:rsidRPr="00E22BD0">
        <w:rPr>
          <w:lang w:val="pt-PT"/>
        </w:rPr>
        <w:t xml:space="preserve">, </w:t>
      </w:r>
      <w:r w:rsidRPr="00E22BD0">
        <w:rPr>
          <w:lang w:val="pt-PT"/>
        </w:rPr>
        <w:lastRenderedPageBreak/>
        <w:t xml:space="preserve">sendo mantidas as suas demais cláusulas, na forma prevista </w:t>
      </w:r>
      <w:r w:rsidRPr="00E22BD0">
        <w:rPr>
          <w:spacing w:val="-3"/>
          <w:lang w:val="pt-PT"/>
        </w:rPr>
        <w:t xml:space="preserve">no </w:t>
      </w:r>
      <w:r w:rsidRPr="00E22BD0">
        <w:rPr>
          <w:lang w:val="pt-PT"/>
        </w:rPr>
        <w:t xml:space="preserve">artigo 58, </w:t>
      </w:r>
      <w:r w:rsidRPr="00E22BD0">
        <w:rPr>
          <w:spacing w:val="-3"/>
          <w:lang w:val="pt-PT"/>
        </w:rPr>
        <w:t xml:space="preserve">inciso </w:t>
      </w:r>
      <w:r w:rsidRPr="00E22BD0">
        <w:rPr>
          <w:lang w:val="pt-PT"/>
        </w:rPr>
        <w:t xml:space="preserve">I e seus §§ 1º e </w:t>
      </w:r>
      <w:r w:rsidRPr="00E22BD0">
        <w:rPr>
          <w:spacing w:val="-3"/>
          <w:lang w:val="pt-PT"/>
        </w:rPr>
        <w:t xml:space="preserve">2º </w:t>
      </w:r>
      <w:r w:rsidRPr="00E22BD0">
        <w:rPr>
          <w:lang w:val="pt-PT"/>
        </w:rPr>
        <w:t xml:space="preserve">e/ou </w:t>
      </w:r>
      <w:r w:rsidRPr="00E22BD0">
        <w:rPr>
          <w:spacing w:val="-3"/>
          <w:lang w:val="pt-PT"/>
        </w:rPr>
        <w:t xml:space="preserve">no </w:t>
      </w:r>
      <w:r w:rsidRPr="00E22BD0">
        <w:rPr>
          <w:lang w:val="pt-PT"/>
        </w:rPr>
        <w:t xml:space="preserve">artigo 65 e seus respectivos parágrafos, ambos da Lei Federal </w:t>
      </w:r>
      <w:r w:rsidRPr="00E22BD0">
        <w:rPr>
          <w:spacing w:val="-3"/>
          <w:lang w:val="pt-PT"/>
        </w:rPr>
        <w:t xml:space="preserve">nº </w:t>
      </w:r>
      <w:r w:rsidRPr="00E22BD0">
        <w:rPr>
          <w:lang w:val="pt-PT"/>
        </w:rPr>
        <w:t xml:space="preserve">8.666/93, mediante a assinatura de </w:t>
      </w:r>
      <w:r w:rsidRPr="00E22BD0">
        <w:rPr>
          <w:spacing w:val="-5"/>
          <w:lang w:val="pt-PT"/>
        </w:rPr>
        <w:t>Termo</w:t>
      </w:r>
      <w:r w:rsidRPr="00E22BD0">
        <w:rPr>
          <w:spacing w:val="-19"/>
          <w:lang w:val="pt-PT"/>
        </w:rPr>
        <w:t xml:space="preserve"> </w:t>
      </w:r>
      <w:r w:rsidRPr="00E22BD0">
        <w:rPr>
          <w:lang w:val="pt-PT"/>
        </w:rPr>
        <w:t>Aditivo.</w:t>
      </w:r>
    </w:p>
    <w:p w14:paraId="373242A0"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lang w:val="pt-PT"/>
        </w:rPr>
      </w:pPr>
      <w:r w:rsidRPr="00E22BD0">
        <w:rPr>
          <w:lang w:val="pt-PT"/>
        </w:rPr>
        <w:t>A contratada ficará obrigada a aceitar, nas mesmas condições contratuais, os acréscimos ou as supressões de objeto que se fizerem necessárias, até 25% (vinte e cinco</w:t>
      </w:r>
      <w:r w:rsidRPr="00E22BD0">
        <w:rPr>
          <w:spacing w:val="16"/>
          <w:lang w:val="pt-PT"/>
        </w:rPr>
        <w:t xml:space="preserve"> </w:t>
      </w:r>
      <w:r w:rsidRPr="00E22BD0">
        <w:rPr>
          <w:lang w:val="pt-PT"/>
        </w:rPr>
        <w:t>por</w:t>
      </w:r>
      <w:r w:rsidRPr="00E22BD0">
        <w:rPr>
          <w:spacing w:val="9"/>
          <w:lang w:val="pt-PT"/>
        </w:rPr>
        <w:t xml:space="preserve"> </w:t>
      </w:r>
      <w:r w:rsidRPr="00E22BD0">
        <w:rPr>
          <w:lang w:val="pt-PT"/>
        </w:rPr>
        <w:t>cento)</w:t>
      </w:r>
      <w:r w:rsidRPr="00E22BD0">
        <w:rPr>
          <w:spacing w:val="10"/>
          <w:lang w:val="pt-PT"/>
        </w:rPr>
        <w:t xml:space="preserve"> </w:t>
      </w:r>
      <w:r w:rsidRPr="00E22BD0">
        <w:rPr>
          <w:spacing w:val="-3"/>
          <w:lang w:val="pt-PT"/>
        </w:rPr>
        <w:t>do</w:t>
      </w:r>
      <w:r w:rsidRPr="00E22BD0">
        <w:rPr>
          <w:spacing w:val="12"/>
          <w:lang w:val="pt-PT"/>
        </w:rPr>
        <w:t xml:space="preserve"> </w:t>
      </w:r>
      <w:r w:rsidRPr="00E22BD0">
        <w:rPr>
          <w:lang w:val="pt-PT"/>
        </w:rPr>
        <w:t>valor</w:t>
      </w:r>
      <w:r w:rsidRPr="00E22BD0">
        <w:rPr>
          <w:spacing w:val="14"/>
          <w:lang w:val="pt-PT"/>
        </w:rPr>
        <w:t xml:space="preserve"> </w:t>
      </w:r>
      <w:r w:rsidRPr="00E22BD0">
        <w:rPr>
          <w:lang w:val="pt-PT"/>
        </w:rPr>
        <w:t>inicial</w:t>
      </w:r>
      <w:r w:rsidRPr="00E22BD0">
        <w:rPr>
          <w:spacing w:val="3"/>
          <w:lang w:val="pt-PT"/>
        </w:rPr>
        <w:t xml:space="preserve"> </w:t>
      </w:r>
      <w:r w:rsidRPr="00E22BD0">
        <w:rPr>
          <w:lang w:val="pt-PT"/>
        </w:rPr>
        <w:t>atualizado</w:t>
      </w:r>
      <w:r w:rsidRPr="00E22BD0">
        <w:rPr>
          <w:spacing w:val="17"/>
          <w:lang w:val="pt-PT"/>
        </w:rPr>
        <w:t xml:space="preserve"> </w:t>
      </w:r>
      <w:r w:rsidRPr="00E22BD0">
        <w:rPr>
          <w:spacing w:val="-3"/>
          <w:lang w:val="pt-PT"/>
        </w:rPr>
        <w:t>do</w:t>
      </w:r>
      <w:r w:rsidRPr="00E22BD0">
        <w:rPr>
          <w:spacing w:val="12"/>
          <w:lang w:val="pt-PT"/>
        </w:rPr>
        <w:t xml:space="preserve"> </w:t>
      </w:r>
      <w:r w:rsidRPr="00E22BD0">
        <w:rPr>
          <w:lang w:val="pt-PT"/>
        </w:rPr>
        <w:t>contrato,</w:t>
      </w:r>
      <w:r w:rsidRPr="00E22BD0">
        <w:rPr>
          <w:spacing w:val="10"/>
          <w:lang w:val="pt-PT"/>
        </w:rPr>
        <w:t xml:space="preserve"> </w:t>
      </w:r>
      <w:r w:rsidRPr="00E22BD0">
        <w:rPr>
          <w:lang w:val="pt-PT"/>
        </w:rPr>
        <w:t>em</w:t>
      </w:r>
      <w:r w:rsidRPr="00E22BD0">
        <w:rPr>
          <w:spacing w:val="4"/>
          <w:lang w:val="pt-PT"/>
        </w:rPr>
        <w:t xml:space="preserve"> </w:t>
      </w:r>
      <w:r w:rsidRPr="00E22BD0">
        <w:rPr>
          <w:lang w:val="pt-PT"/>
        </w:rPr>
        <w:t>observância</w:t>
      </w:r>
      <w:r w:rsidRPr="00E22BD0">
        <w:rPr>
          <w:spacing w:val="11"/>
          <w:lang w:val="pt-PT"/>
        </w:rPr>
        <w:t xml:space="preserve"> </w:t>
      </w:r>
      <w:r w:rsidRPr="00E22BD0">
        <w:rPr>
          <w:lang w:val="pt-PT"/>
        </w:rPr>
        <w:t>ao</w:t>
      </w:r>
      <w:r w:rsidRPr="00E22BD0">
        <w:rPr>
          <w:spacing w:val="17"/>
          <w:lang w:val="pt-PT"/>
        </w:rPr>
        <w:t xml:space="preserve"> </w:t>
      </w:r>
      <w:r w:rsidRPr="00E22BD0">
        <w:rPr>
          <w:lang w:val="pt-PT"/>
        </w:rPr>
        <w:t>art.</w:t>
      </w:r>
      <w:r w:rsidRPr="00E22BD0">
        <w:rPr>
          <w:spacing w:val="10"/>
          <w:lang w:val="pt-PT"/>
        </w:rPr>
        <w:t xml:space="preserve"> </w:t>
      </w:r>
      <w:r w:rsidRPr="00E22BD0">
        <w:rPr>
          <w:lang w:val="pt-PT"/>
        </w:rPr>
        <w:t>65, § 1º da Lei Federal nº 8.666/93, ou supressões acima do percentual citado, mediante acordo entre as partes.</w:t>
      </w:r>
    </w:p>
    <w:p w14:paraId="1E32C546" w14:textId="77777777" w:rsidR="00E22BD0" w:rsidRPr="00E22BD0" w:rsidRDefault="00E22BD0" w:rsidP="00422A74">
      <w:pPr>
        <w:widowControl w:val="0"/>
        <w:numPr>
          <w:ilvl w:val="0"/>
          <w:numId w:val="2"/>
        </w:numPr>
        <w:tabs>
          <w:tab w:val="left" w:pos="995"/>
        </w:tabs>
        <w:autoSpaceDE w:val="0"/>
        <w:autoSpaceDN w:val="0"/>
        <w:spacing w:before="240" w:after="160" w:line="360" w:lineRule="auto"/>
        <w:ind w:left="0" w:right="-1" w:firstLine="0"/>
        <w:jc w:val="both"/>
        <w:rPr>
          <w:b/>
          <w:lang w:val="pt-PT"/>
        </w:rPr>
      </w:pPr>
      <w:r w:rsidRPr="00E22BD0">
        <w:rPr>
          <w:b/>
          <w:lang w:val="pt-PT"/>
        </w:rPr>
        <w:t>DA GARANTIA DE</w:t>
      </w:r>
      <w:r w:rsidRPr="00E22BD0">
        <w:rPr>
          <w:b/>
          <w:spacing w:val="1"/>
          <w:lang w:val="pt-PT"/>
        </w:rPr>
        <w:t xml:space="preserve"> </w:t>
      </w:r>
      <w:r w:rsidRPr="00E22BD0">
        <w:rPr>
          <w:b/>
          <w:lang w:val="pt-PT"/>
        </w:rPr>
        <w:t>EXECUÇÃO</w:t>
      </w:r>
    </w:p>
    <w:p w14:paraId="1CC6DD68"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     A </w:t>
      </w:r>
      <w:r w:rsidRPr="00E22BD0">
        <w:rPr>
          <w:b/>
          <w:spacing w:val="-5"/>
          <w:lang w:val="pt-PT"/>
        </w:rPr>
        <w:t>CONTRATADA</w:t>
      </w:r>
      <w:r w:rsidRPr="00E22BD0">
        <w:rPr>
          <w:spacing w:val="-5"/>
          <w:lang w:val="pt-PT"/>
        </w:rPr>
        <w:t xml:space="preserve">, </w:t>
      </w:r>
      <w:r w:rsidRPr="00E22BD0">
        <w:rPr>
          <w:lang w:val="pt-PT"/>
        </w:rPr>
        <w:t xml:space="preserve">até 30 (trinta) </w:t>
      </w:r>
      <w:r w:rsidRPr="00E22BD0">
        <w:rPr>
          <w:spacing w:val="-3"/>
          <w:lang w:val="pt-PT"/>
        </w:rPr>
        <w:t xml:space="preserve">dias </w:t>
      </w:r>
      <w:r w:rsidRPr="00E22BD0">
        <w:rPr>
          <w:lang w:val="pt-PT"/>
        </w:rPr>
        <w:t xml:space="preserve">após a assinatura </w:t>
      </w:r>
      <w:r w:rsidRPr="00E22BD0">
        <w:rPr>
          <w:spacing w:val="-3"/>
          <w:lang w:val="pt-PT"/>
        </w:rPr>
        <w:t xml:space="preserve">do </w:t>
      </w:r>
      <w:r w:rsidRPr="00E22BD0">
        <w:rPr>
          <w:lang w:val="pt-PT"/>
        </w:rPr>
        <w:t xml:space="preserve">contrato, deverá apresentar garantia de execução contratual de 2% (dois por cento) </w:t>
      </w:r>
      <w:r w:rsidRPr="00E22BD0">
        <w:rPr>
          <w:spacing w:val="-3"/>
          <w:lang w:val="pt-PT"/>
        </w:rPr>
        <w:t xml:space="preserve">do </w:t>
      </w:r>
      <w:r w:rsidRPr="00E22BD0">
        <w:rPr>
          <w:lang w:val="pt-PT"/>
        </w:rPr>
        <w:t xml:space="preserve">valor </w:t>
      </w:r>
      <w:r w:rsidRPr="00E22BD0">
        <w:rPr>
          <w:spacing w:val="-3"/>
          <w:lang w:val="pt-PT"/>
        </w:rPr>
        <w:t xml:space="preserve">do </w:t>
      </w:r>
      <w:r w:rsidRPr="00E22BD0">
        <w:rPr>
          <w:lang w:val="pt-PT"/>
        </w:rPr>
        <w:t xml:space="preserve">contrato, em uma das modalidades previstas </w:t>
      </w:r>
      <w:r w:rsidRPr="00E22BD0">
        <w:rPr>
          <w:spacing w:val="-3"/>
          <w:lang w:val="pt-PT"/>
        </w:rPr>
        <w:t xml:space="preserve">no </w:t>
      </w:r>
      <w:r w:rsidRPr="00E22BD0">
        <w:rPr>
          <w:lang w:val="pt-PT"/>
        </w:rPr>
        <w:t xml:space="preserve">§ 1º, </w:t>
      </w:r>
      <w:r w:rsidRPr="00E22BD0">
        <w:rPr>
          <w:spacing w:val="-3"/>
          <w:lang w:val="pt-PT"/>
        </w:rPr>
        <w:t xml:space="preserve">do </w:t>
      </w:r>
      <w:r w:rsidRPr="00E22BD0">
        <w:rPr>
          <w:lang w:val="pt-PT"/>
        </w:rPr>
        <w:t>artigo 56, da Lei n.º 8.666/93, a saber:</w:t>
      </w:r>
    </w:p>
    <w:p w14:paraId="1428A37E" w14:textId="77777777" w:rsidR="00E22BD0" w:rsidRPr="00E22BD0" w:rsidRDefault="00E22BD0" w:rsidP="00E22BD0">
      <w:pPr>
        <w:widowControl w:val="0"/>
        <w:autoSpaceDE w:val="0"/>
        <w:autoSpaceDN w:val="0"/>
        <w:spacing w:before="240" w:line="360" w:lineRule="auto"/>
        <w:ind w:right="-1"/>
        <w:rPr>
          <w:lang w:val="pt-PT"/>
        </w:rPr>
      </w:pPr>
      <w:r w:rsidRPr="00E22BD0">
        <w:rPr>
          <w:lang w:val="pt-PT"/>
        </w:rPr>
        <w:t xml:space="preserve">I – caução em </w:t>
      </w:r>
      <w:r w:rsidRPr="00E22BD0">
        <w:rPr>
          <w:spacing w:val="-3"/>
          <w:lang w:val="pt-PT"/>
        </w:rPr>
        <w:t xml:space="preserve">dinheiro. </w:t>
      </w:r>
      <w:r w:rsidRPr="00E22BD0">
        <w:rPr>
          <w:lang w:val="pt-PT"/>
        </w:rPr>
        <w:t xml:space="preserve">II –  seguro-garantia; III – </w:t>
      </w:r>
      <w:r w:rsidRPr="00E22BD0">
        <w:rPr>
          <w:spacing w:val="-2"/>
          <w:lang w:val="pt-PT"/>
        </w:rPr>
        <w:t>fiança</w:t>
      </w:r>
      <w:r w:rsidRPr="00E22BD0">
        <w:rPr>
          <w:spacing w:val="4"/>
          <w:lang w:val="pt-PT"/>
        </w:rPr>
        <w:t xml:space="preserve"> </w:t>
      </w:r>
      <w:r w:rsidRPr="00E22BD0">
        <w:rPr>
          <w:lang w:val="pt-PT"/>
        </w:rPr>
        <w:t>bancária.</w:t>
      </w:r>
    </w:p>
    <w:p w14:paraId="7614E1E7"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    A validade da garantia de execução deverá, no </w:t>
      </w:r>
      <w:r w:rsidRPr="00E22BD0">
        <w:rPr>
          <w:spacing w:val="-3"/>
          <w:lang w:val="pt-PT"/>
        </w:rPr>
        <w:t xml:space="preserve">mínimo, </w:t>
      </w:r>
      <w:r w:rsidRPr="00E22BD0">
        <w:rPr>
          <w:lang w:val="pt-PT"/>
        </w:rPr>
        <w:t>coincidir com o prazo de vigência do contrato ou, conforme o caso, com o prazo final de aceitação definitiva dos serviços.</w:t>
      </w:r>
    </w:p>
    <w:p w14:paraId="1A2B3F8D"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    O levantamento da garantia contratual por parte da empresa que vier a ser </w:t>
      </w:r>
      <w:r w:rsidRPr="00E22BD0">
        <w:rPr>
          <w:b/>
          <w:spacing w:val="-5"/>
          <w:lang w:val="pt-PT"/>
        </w:rPr>
        <w:t xml:space="preserve">CONTRATADA </w:t>
      </w:r>
      <w:r w:rsidRPr="00E22BD0">
        <w:rPr>
          <w:lang w:val="pt-PT"/>
        </w:rPr>
        <w:t xml:space="preserve">somente se dará após o recebimento </w:t>
      </w:r>
      <w:r w:rsidRPr="00E22BD0">
        <w:rPr>
          <w:spacing w:val="-3"/>
          <w:lang w:val="pt-PT"/>
        </w:rPr>
        <w:t xml:space="preserve">definitivo </w:t>
      </w:r>
      <w:r w:rsidRPr="00E22BD0">
        <w:rPr>
          <w:lang w:val="pt-PT"/>
        </w:rPr>
        <w:t xml:space="preserve">do serviço e a comprovação do adimplemento de todas as obrigações trabalhistas relativas à mão de obra empregada </w:t>
      </w:r>
      <w:r w:rsidRPr="00E22BD0">
        <w:rPr>
          <w:spacing w:val="-3"/>
          <w:lang w:val="pt-PT"/>
        </w:rPr>
        <w:t xml:space="preserve">na </w:t>
      </w:r>
      <w:r w:rsidRPr="00E22BD0">
        <w:rPr>
          <w:lang w:val="pt-PT"/>
        </w:rPr>
        <w:t>execução do</w:t>
      </w:r>
      <w:r w:rsidRPr="00E22BD0">
        <w:rPr>
          <w:spacing w:val="18"/>
          <w:lang w:val="pt-PT"/>
        </w:rPr>
        <w:t xml:space="preserve"> </w:t>
      </w:r>
      <w:r w:rsidRPr="00E22BD0">
        <w:rPr>
          <w:lang w:val="pt-PT"/>
        </w:rPr>
        <w:t>contrato.</w:t>
      </w:r>
    </w:p>
    <w:p w14:paraId="0831B59B"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     Em caso de rescisão </w:t>
      </w:r>
      <w:r w:rsidRPr="00E22BD0">
        <w:rPr>
          <w:spacing w:val="-3"/>
          <w:lang w:val="pt-PT"/>
        </w:rPr>
        <w:t xml:space="preserve">do </w:t>
      </w:r>
      <w:r w:rsidRPr="00E22BD0">
        <w:rPr>
          <w:lang w:val="pt-PT"/>
        </w:rPr>
        <w:t xml:space="preserve">Contrato motivada por </w:t>
      </w:r>
      <w:r w:rsidRPr="00E22BD0">
        <w:rPr>
          <w:spacing w:val="-3"/>
          <w:lang w:val="pt-PT"/>
        </w:rPr>
        <w:t xml:space="preserve">culpa </w:t>
      </w:r>
      <w:r w:rsidRPr="00E22BD0">
        <w:rPr>
          <w:lang w:val="pt-PT"/>
        </w:rPr>
        <w:t xml:space="preserve">da </w:t>
      </w:r>
      <w:r w:rsidRPr="00E22BD0">
        <w:rPr>
          <w:b/>
          <w:spacing w:val="-4"/>
          <w:lang w:val="pt-PT"/>
        </w:rPr>
        <w:t>CONTRATADA</w:t>
      </w:r>
      <w:r w:rsidRPr="00E22BD0">
        <w:rPr>
          <w:spacing w:val="-4"/>
          <w:lang w:val="pt-PT"/>
        </w:rPr>
        <w:t xml:space="preserve">, </w:t>
      </w:r>
      <w:r w:rsidRPr="00E22BD0">
        <w:rPr>
          <w:lang w:val="pt-PT"/>
        </w:rPr>
        <w:t xml:space="preserve">a garantia reverterá integralmente aos cofres do </w:t>
      </w:r>
      <w:r w:rsidRPr="00E22BD0">
        <w:rPr>
          <w:b/>
          <w:lang w:val="pt-PT"/>
        </w:rPr>
        <w:t>MUNICÍPIO</w:t>
      </w:r>
      <w:r w:rsidRPr="00E22BD0">
        <w:rPr>
          <w:lang w:val="pt-PT"/>
        </w:rPr>
        <w:t xml:space="preserve">, o qual cobrará à mesma a diferença apurada entre o valor da garantia depositada e </w:t>
      </w:r>
      <w:r w:rsidRPr="00E22BD0">
        <w:rPr>
          <w:spacing w:val="-3"/>
          <w:lang w:val="pt-PT"/>
        </w:rPr>
        <w:t xml:space="preserve">do </w:t>
      </w:r>
      <w:r w:rsidRPr="00E22BD0">
        <w:rPr>
          <w:lang w:val="pt-PT"/>
        </w:rPr>
        <w:t>débito verificado.</w:t>
      </w:r>
    </w:p>
    <w:p w14:paraId="7610A35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      Sem prejuízo da aplicação das penalidades cabíveis, o </w:t>
      </w:r>
      <w:r w:rsidRPr="00E22BD0">
        <w:rPr>
          <w:b/>
          <w:lang w:val="pt-PT"/>
        </w:rPr>
        <w:t xml:space="preserve">MUNICÍPIO </w:t>
      </w:r>
      <w:r w:rsidRPr="00E22BD0">
        <w:rPr>
          <w:lang w:val="pt-PT"/>
        </w:rPr>
        <w:t xml:space="preserve">recorrerá à garantia citada a </w:t>
      </w:r>
      <w:r w:rsidRPr="00E22BD0">
        <w:rPr>
          <w:spacing w:val="-3"/>
          <w:lang w:val="pt-PT"/>
        </w:rPr>
        <w:t xml:space="preserve">fim </w:t>
      </w:r>
      <w:r w:rsidRPr="00E22BD0">
        <w:rPr>
          <w:lang w:val="pt-PT"/>
        </w:rPr>
        <w:t xml:space="preserve">de se ressarcir de possíveis prejuízos que </w:t>
      </w:r>
      <w:r w:rsidRPr="00E22BD0">
        <w:rPr>
          <w:spacing w:val="-4"/>
          <w:lang w:val="pt-PT"/>
        </w:rPr>
        <w:t xml:space="preserve">lhe </w:t>
      </w:r>
      <w:r w:rsidRPr="00E22BD0">
        <w:rPr>
          <w:lang w:val="pt-PT"/>
        </w:rPr>
        <w:t xml:space="preserve">venham a ser causados pela empresa </w:t>
      </w:r>
      <w:r w:rsidRPr="00E22BD0">
        <w:rPr>
          <w:b/>
          <w:spacing w:val="-4"/>
          <w:lang w:val="pt-PT"/>
        </w:rPr>
        <w:t>CONTRATADA</w:t>
      </w:r>
      <w:r w:rsidRPr="00E22BD0">
        <w:rPr>
          <w:spacing w:val="-4"/>
          <w:lang w:val="pt-PT"/>
        </w:rPr>
        <w:t xml:space="preserve">, </w:t>
      </w:r>
      <w:r w:rsidRPr="00E22BD0">
        <w:rPr>
          <w:lang w:val="pt-PT"/>
        </w:rPr>
        <w:t xml:space="preserve">com o intuito de  reparar tais danos. A </w:t>
      </w:r>
      <w:r w:rsidRPr="00E22BD0">
        <w:rPr>
          <w:spacing w:val="-5"/>
          <w:lang w:val="pt-PT"/>
        </w:rPr>
        <w:t xml:space="preserve">CONTRATADA </w:t>
      </w:r>
      <w:r w:rsidRPr="00E22BD0">
        <w:rPr>
          <w:lang w:val="pt-PT"/>
        </w:rPr>
        <w:t xml:space="preserve">ficará obrigada a reintegrar o valor da garantia </w:t>
      </w:r>
      <w:r w:rsidRPr="00E22BD0">
        <w:rPr>
          <w:spacing w:val="-3"/>
          <w:lang w:val="pt-PT"/>
        </w:rPr>
        <w:t xml:space="preserve">no </w:t>
      </w:r>
      <w:r w:rsidRPr="00E22BD0">
        <w:rPr>
          <w:lang w:val="pt-PT"/>
        </w:rPr>
        <w:t xml:space="preserve">prazo de 03 (três) </w:t>
      </w:r>
      <w:r w:rsidRPr="00E22BD0">
        <w:rPr>
          <w:spacing w:val="-3"/>
          <w:lang w:val="pt-PT"/>
        </w:rPr>
        <w:t xml:space="preserve">dias </w:t>
      </w:r>
      <w:r w:rsidRPr="00E22BD0">
        <w:rPr>
          <w:lang w:val="pt-PT"/>
        </w:rPr>
        <w:t>úteis após sua notificação, nos seguintes</w:t>
      </w:r>
      <w:r w:rsidRPr="00E22BD0">
        <w:rPr>
          <w:spacing w:val="8"/>
          <w:lang w:val="pt-PT"/>
        </w:rPr>
        <w:t xml:space="preserve"> </w:t>
      </w:r>
      <w:r w:rsidRPr="00E22BD0">
        <w:rPr>
          <w:lang w:val="pt-PT"/>
        </w:rPr>
        <w:t>casos:</w:t>
      </w:r>
    </w:p>
    <w:p w14:paraId="77565A7A" w14:textId="77777777" w:rsidR="00E22BD0" w:rsidRPr="00E22BD0" w:rsidRDefault="00E22BD0" w:rsidP="00422A74">
      <w:pPr>
        <w:widowControl w:val="0"/>
        <w:numPr>
          <w:ilvl w:val="0"/>
          <w:numId w:val="9"/>
        </w:numPr>
        <w:tabs>
          <w:tab w:val="left" w:pos="913"/>
        </w:tabs>
        <w:autoSpaceDE w:val="0"/>
        <w:autoSpaceDN w:val="0"/>
        <w:spacing w:before="240" w:after="160" w:line="360" w:lineRule="auto"/>
        <w:ind w:left="0" w:right="-1" w:firstLine="0"/>
        <w:rPr>
          <w:lang w:val="pt-PT"/>
        </w:rPr>
      </w:pPr>
      <w:r w:rsidRPr="00E22BD0">
        <w:rPr>
          <w:lang w:val="pt-PT"/>
        </w:rPr>
        <w:lastRenderedPageBreak/>
        <w:t xml:space="preserve">prejuízos advindos do não cumprimento </w:t>
      </w:r>
      <w:r w:rsidRPr="00E22BD0">
        <w:rPr>
          <w:spacing w:val="-3"/>
          <w:lang w:val="pt-PT"/>
        </w:rPr>
        <w:t>do</w:t>
      </w:r>
      <w:r w:rsidRPr="00E22BD0">
        <w:rPr>
          <w:spacing w:val="13"/>
          <w:lang w:val="pt-PT"/>
        </w:rPr>
        <w:t xml:space="preserve"> </w:t>
      </w:r>
      <w:r w:rsidRPr="00E22BD0">
        <w:rPr>
          <w:lang w:val="pt-PT"/>
        </w:rPr>
        <w:t>contrato;</w:t>
      </w:r>
    </w:p>
    <w:p w14:paraId="46D9E47E" w14:textId="77777777" w:rsidR="00E22BD0" w:rsidRPr="00E22BD0" w:rsidRDefault="00E22BD0" w:rsidP="00422A74">
      <w:pPr>
        <w:widowControl w:val="0"/>
        <w:numPr>
          <w:ilvl w:val="0"/>
          <w:numId w:val="9"/>
        </w:numPr>
        <w:tabs>
          <w:tab w:val="left" w:pos="913"/>
        </w:tabs>
        <w:autoSpaceDE w:val="0"/>
        <w:autoSpaceDN w:val="0"/>
        <w:spacing w:before="240" w:after="160" w:line="360" w:lineRule="auto"/>
        <w:ind w:left="0" w:right="-1" w:firstLine="0"/>
        <w:rPr>
          <w:lang w:val="pt-PT"/>
        </w:rPr>
      </w:pPr>
      <w:r w:rsidRPr="00E22BD0">
        <w:rPr>
          <w:lang w:val="pt-PT"/>
        </w:rPr>
        <w:t>multas punitivas aplicadas pela fiscalização à</w:t>
      </w:r>
      <w:r w:rsidRPr="00E22BD0">
        <w:rPr>
          <w:spacing w:val="15"/>
          <w:lang w:val="pt-PT"/>
        </w:rPr>
        <w:t xml:space="preserve"> </w:t>
      </w:r>
      <w:r w:rsidRPr="00E22BD0">
        <w:rPr>
          <w:lang w:val="pt-PT"/>
        </w:rPr>
        <w:t>contratada;</w:t>
      </w:r>
    </w:p>
    <w:p w14:paraId="301F9E73" w14:textId="77777777" w:rsidR="00E22BD0" w:rsidRPr="00E22BD0" w:rsidRDefault="00E22BD0" w:rsidP="00422A74">
      <w:pPr>
        <w:widowControl w:val="0"/>
        <w:numPr>
          <w:ilvl w:val="0"/>
          <w:numId w:val="9"/>
        </w:numPr>
        <w:tabs>
          <w:tab w:val="left" w:pos="913"/>
        </w:tabs>
        <w:autoSpaceDE w:val="0"/>
        <w:autoSpaceDN w:val="0"/>
        <w:spacing w:before="240" w:after="160" w:line="360" w:lineRule="auto"/>
        <w:ind w:left="0" w:right="-1" w:firstLine="0"/>
        <w:jc w:val="both"/>
        <w:rPr>
          <w:lang w:val="pt-PT"/>
        </w:rPr>
      </w:pPr>
      <w:r w:rsidRPr="00E22BD0">
        <w:rPr>
          <w:lang w:val="pt-PT"/>
        </w:rPr>
        <w:t xml:space="preserve">prejuízos diretos causados à contratante decorrente de </w:t>
      </w:r>
      <w:r w:rsidRPr="00E22BD0">
        <w:rPr>
          <w:spacing w:val="-3"/>
          <w:lang w:val="pt-PT"/>
        </w:rPr>
        <w:t xml:space="preserve">culpa </w:t>
      </w:r>
      <w:r w:rsidRPr="00E22BD0">
        <w:rPr>
          <w:lang w:val="pt-PT"/>
        </w:rPr>
        <w:t xml:space="preserve">ou </w:t>
      </w:r>
      <w:r w:rsidRPr="00E22BD0">
        <w:rPr>
          <w:spacing w:val="-3"/>
          <w:lang w:val="pt-PT"/>
        </w:rPr>
        <w:t xml:space="preserve">dolo </w:t>
      </w:r>
      <w:r w:rsidRPr="00E22BD0">
        <w:rPr>
          <w:lang w:val="pt-PT"/>
        </w:rPr>
        <w:t xml:space="preserve">durante a execução </w:t>
      </w:r>
      <w:r w:rsidRPr="00E22BD0">
        <w:rPr>
          <w:spacing w:val="-3"/>
          <w:lang w:val="pt-PT"/>
        </w:rPr>
        <w:t xml:space="preserve">do </w:t>
      </w:r>
      <w:r w:rsidRPr="00E22BD0">
        <w:rPr>
          <w:lang w:val="pt-PT"/>
        </w:rPr>
        <w:t>contrato;</w:t>
      </w:r>
      <w:r w:rsidRPr="00E22BD0">
        <w:rPr>
          <w:spacing w:val="11"/>
          <w:lang w:val="pt-PT"/>
        </w:rPr>
        <w:t xml:space="preserve"> </w:t>
      </w:r>
      <w:r w:rsidRPr="00E22BD0">
        <w:rPr>
          <w:lang w:val="pt-PT"/>
        </w:rPr>
        <w:t>e</w:t>
      </w:r>
    </w:p>
    <w:p w14:paraId="480E721A" w14:textId="77777777" w:rsidR="00E22BD0" w:rsidRPr="00E22BD0" w:rsidRDefault="00E22BD0" w:rsidP="00422A74">
      <w:pPr>
        <w:widowControl w:val="0"/>
        <w:numPr>
          <w:ilvl w:val="0"/>
          <w:numId w:val="9"/>
        </w:numPr>
        <w:tabs>
          <w:tab w:val="left" w:pos="913"/>
        </w:tabs>
        <w:autoSpaceDE w:val="0"/>
        <w:autoSpaceDN w:val="0"/>
        <w:spacing w:before="240" w:after="160" w:line="360" w:lineRule="auto"/>
        <w:ind w:left="0" w:right="-1" w:firstLine="0"/>
        <w:rPr>
          <w:lang w:val="pt-PT"/>
        </w:rPr>
      </w:pPr>
      <w:r w:rsidRPr="00E22BD0">
        <w:rPr>
          <w:lang w:val="pt-PT"/>
        </w:rPr>
        <w:t>obrigações previdenciárias e trabalhistas não honradas pela</w:t>
      </w:r>
      <w:r w:rsidRPr="00E22BD0">
        <w:rPr>
          <w:spacing w:val="4"/>
          <w:lang w:val="pt-PT"/>
        </w:rPr>
        <w:t xml:space="preserve"> </w:t>
      </w:r>
      <w:r w:rsidRPr="00E22BD0">
        <w:rPr>
          <w:lang w:val="pt-PT"/>
        </w:rPr>
        <w:t>contratada.</w:t>
      </w:r>
    </w:p>
    <w:p w14:paraId="6D3C1E7E"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DA DOTAÇÃO</w:t>
      </w:r>
      <w:r w:rsidRPr="00E22BD0">
        <w:rPr>
          <w:b/>
          <w:spacing w:val="2"/>
          <w:lang w:val="pt-PT"/>
        </w:rPr>
        <w:t xml:space="preserve"> </w:t>
      </w:r>
      <w:r w:rsidRPr="00E22BD0">
        <w:rPr>
          <w:b/>
          <w:lang w:val="pt-PT"/>
        </w:rPr>
        <w:t>ORÇAMENTÁRIA</w:t>
      </w:r>
    </w:p>
    <w:p w14:paraId="366AB9D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Os recursos previstos para o fornecimento correrão com a seguinte dotação:</w:t>
      </w:r>
    </w:p>
    <w:p w14:paraId="37674C16" w14:textId="77777777" w:rsidR="00E22BD0" w:rsidRPr="00E22BD0" w:rsidRDefault="00E22BD0" w:rsidP="00E22BD0">
      <w:pPr>
        <w:pStyle w:val="PargrafodaLista"/>
        <w:spacing w:line="360" w:lineRule="auto"/>
        <w:ind w:left="874"/>
        <w:jc w:val="center"/>
      </w:pPr>
      <w:r w:rsidRPr="00E22BD0">
        <w:rPr>
          <w:b/>
        </w:rPr>
        <w:t xml:space="preserve">PT: </w:t>
      </w:r>
      <w:r w:rsidRPr="00E22BD0">
        <w:t xml:space="preserve">12.361.0014.2.095.000       </w:t>
      </w:r>
      <w:r w:rsidRPr="00E22BD0">
        <w:rPr>
          <w:b/>
        </w:rPr>
        <w:t>ND:</w:t>
      </w:r>
      <w:r w:rsidRPr="00E22BD0">
        <w:t xml:space="preserve"> 3.3.90.39.06; 3.3.90.30.21</w:t>
      </w:r>
    </w:p>
    <w:p w14:paraId="10DEB492" w14:textId="77777777" w:rsidR="00E22BD0" w:rsidRPr="00E22BD0" w:rsidRDefault="00E22BD0" w:rsidP="00E22BD0">
      <w:pPr>
        <w:pStyle w:val="PargrafodaLista"/>
        <w:spacing w:line="360" w:lineRule="auto"/>
        <w:ind w:left="874"/>
        <w:jc w:val="center"/>
      </w:pPr>
      <w:r w:rsidRPr="00E22BD0">
        <w:rPr>
          <w:b/>
        </w:rPr>
        <w:t>PT:</w:t>
      </w:r>
      <w:r w:rsidRPr="00E22BD0">
        <w:t xml:space="preserve"> 12.361.0014.2.090.000       </w:t>
      </w:r>
      <w:r w:rsidRPr="00E22BD0">
        <w:rPr>
          <w:b/>
        </w:rPr>
        <w:t>ND:</w:t>
      </w:r>
      <w:r w:rsidRPr="00E22BD0">
        <w:t xml:space="preserve"> 3.3.90.39.06; 3.3.90.30.21</w:t>
      </w:r>
    </w:p>
    <w:p w14:paraId="4AC210F1"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DA PARTICIPAÇÃO DE EMPRESAS EM</w:t>
      </w:r>
      <w:r w:rsidRPr="00E22BD0">
        <w:rPr>
          <w:b/>
          <w:spacing w:val="3"/>
          <w:lang w:val="pt-PT"/>
        </w:rPr>
        <w:t xml:space="preserve"> </w:t>
      </w:r>
      <w:r w:rsidRPr="00E22BD0">
        <w:rPr>
          <w:b/>
          <w:lang w:val="pt-PT"/>
        </w:rPr>
        <w:t>CONSÓRCIO</w:t>
      </w:r>
    </w:p>
    <w:p w14:paraId="1210C778"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Entendemos que a possibilidade de participação de empresas em consórcio certamente é um instrumento de fundamental relevância para permitir a </w:t>
      </w:r>
      <w:r w:rsidRPr="00E22BD0">
        <w:rPr>
          <w:spacing w:val="-3"/>
          <w:lang w:val="pt-PT"/>
        </w:rPr>
        <w:t xml:space="preserve">melhor </w:t>
      </w:r>
      <w:r w:rsidRPr="00E22BD0">
        <w:rPr>
          <w:lang w:val="pt-PT"/>
        </w:rPr>
        <w:t xml:space="preserve">conjugação de esforços em torno de um objetivo </w:t>
      </w:r>
      <w:r w:rsidRPr="00E22BD0">
        <w:rPr>
          <w:spacing w:val="-3"/>
          <w:lang w:val="pt-PT"/>
        </w:rPr>
        <w:t xml:space="preserve">comum, na </w:t>
      </w:r>
      <w:r w:rsidRPr="00E22BD0">
        <w:rPr>
          <w:lang w:val="pt-PT"/>
        </w:rPr>
        <w:t xml:space="preserve">medida em  que permite a ampliação da competitividade e, especialmente </w:t>
      </w:r>
      <w:r w:rsidRPr="00E22BD0">
        <w:rPr>
          <w:spacing w:val="-3"/>
          <w:lang w:val="pt-PT"/>
        </w:rPr>
        <w:t xml:space="preserve">no </w:t>
      </w:r>
      <w:r w:rsidRPr="00E22BD0">
        <w:rPr>
          <w:lang w:val="pt-PT"/>
        </w:rPr>
        <w:t xml:space="preserve">caso em tela, inclusive o atendimento </w:t>
      </w:r>
      <w:r w:rsidRPr="00E22BD0">
        <w:rPr>
          <w:spacing w:val="-3"/>
          <w:lang w:val="pt-PT"/>
        </w:rPr>
        <w:t xml:space="preserve">mais </w:t>
      </w:r>
      <w:r w:rsidRPr="00E22BD0">
        <w:rPr>
          <w:lang w:val="pt-PT"/>
        </w:rPr>
        <w:t>preciso do interesse</w:t>
      </w:r>
      <w:r w:rsidRPr="00E22BD0">
        <w:rPr>
          <w:spacing w:val="14"/>
          <w:lang w:val="pt-PT"/>
        </w:rPr>
        <w:t xml:space="preserve"> </w:t>
      </w:r>
      <w:r w:rsidRPr="00E22BD0">
        <w:rPr>
          <w:lang w:val="pt-PT"/>
        </w:rPr>
        <w:t>público.</w:t>
      </w:r>
    </w:p>
    <w:p w14:paraId="28C0F8DF"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Desta </w:t>
      </w:r>
      <w:r w:rsidRPr="00E22BD0">
        <w:rPr>
          <w:spacing w:val="-3"/>
          <w:lang w:val="pt-PT"/>
        </w:rPr>
        <w:t xml:space="preserve">forma, fica </w:t>
      </w:r>
      <w:r w:rsidRPr="00E22BD0">
        <w:rPr>
          <w:lang w:val="pt-PT"/>
        </w:rPr>
        <w:t xml:space="preserve">admitida a participação de empresas reunidas em consórcio, deste que atendidos os requisitos do disposto </w:t>
      </w:r>
      <w:r w:rsidRPr="00E22BD0">
        <w:rPr>
          <w:spacing w:val="-5"/>
          <w:lang w:val="pt-PT"/>
        </w:rPr>
        <w:t xml:space="preserve">no </w:t>
      </w:r>
      <w:r w:rsidRPr="00E22BD0">
        <w:rPr>
          <w:lang w:val="pt-PT"/>
        </w:rPr>
        <w:t xml:space="preserve">Art. 33 da Lei </w:t>
      </w:r>
      <w:r w:rsidRPr="00E22BD0">
        <w:rPr>
          <w:spacing w:val="-3"/>
          <w:lang w:val="pt-PT"/>
        </w:rPr>
        <w:t>nº</w:t>
      </w:r>
      <w:r w:rsidRPr="00E22BD0">
        <w:rPr>
          <w:spacing w:val="-1"/>
          <w:lang w:val="pt-PT"/>
        </w:rPr>
        <w:t xml:space="preserve"> </w:t>
      </w:r>
      <w:r w:rsidRPr="00E22BD0">
        <w:rPr>
          <w:lang w:val="pt-PT"/>
        </w:rPr>
        <w:t>8.666/1993.</w:t>
      </w:r>
    </w:p>
    <w:p w14:paraId="0E185849"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lang w:val="pt-PT"/>
        </w:rPr>
      </w:pPr>
      <w:r w:rsidRPr="00E22BD0">
        <w:rPr>
          <w:b/>
          <w:lang w:val="pt-PT"/>
        </w:rPr>
        <w:t>DA RESCISÃO</w:t>
      </w:r>
      <w:r w:rsidRPr="00E22BD0">
        <w:rPr>
          <w:b/>
          <w:spacing w:val="2"/>
          <w:lang w:val="pt-PT"/>
        </w:rPr>
        <w:t xml:space="preserve"> </w:t>
      </w:r>
      <w:r w:rsidRPr="00E22BD0">
        <w:rPr>
          <w:b/>
          <w:lang w:val="pt-PT"/>
        </w:rPr>
        <w:t>CONTRATUAL</w:t>
      </w:r>
    </w:p>
    <w:p w14:paraId="56FF90C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 contrato poderá ser rescindido, pela inexecução total ou parcial de suas cláusulas e condições ou </w:t>
      </w:r>
      <w:r w:rsidRPr="00E22BD0">
        <w:rPr>
          <w:spacing w:val="-3"/>
          <w:lang w:val="pt-PT"/>
        </w:rPr>
        <w:t xml:space="preserve">ainda </w:t>
      </w:r>
      <w:r w:rsidRPr="00E22BD0">
        <w:rPr>
          <w:lang w:val="pt-PT"/>
        </w:rPr>
        <w:t xml:space="preserve">por interesse público superveniente, nos termos dos artigos 77 a 80 da Lei </w:t>
      </w:r>
      <w:r w:rsidRPr="00E22BD0">
        <w:rPr>
          <w:spacing w:val="-3"/>
          <w:lang w:val="pt-PT"/>
        </w:rPr>
        <w:t>nº</w:t>
      </w:r>
      <w:r w:rsidRPr="00E22BD0">
        <w:rPr>
          <w:spacing w:val="1"/>
          <w:lang w:val="pt-PT"/>
        </w:rPr>
        <w:t xml:space="preserve"> </w:t>
      </w:r>
      <w:r w:rsidRPr="00E22BD0">
        <w:rPr>
          <w:lang w:val="pt-PT"/>
        </w:rPr>
        <w:t>8.666/93.</w:t>
      </w:r>
    </w:p>
    <w:p w14:paraId="25612AB6"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lang w:val="pt-PT"/>
        </w:rPr>
      </w:pPr>
      <w:r w:rsidRPr="00E22BD0">
        <w:rPr>
          <w:lang w:val="pt-PT"/>
        </w:rPr>
        <w:t xml:space="preserve">Os casos de rescisão contratual serão formalmente motivados nos autos </w:t>
      </w:r>
      <w:r w:rsidRPr="00E22BD0">
        <w:rPr>
          <w:spacing w:val="-3"/>
          <w:lang w:val="pt-PT"/>
        </w:rPr>
        <w:t xml:space="preserve">do </w:t>
      </w:r>
      <w:r w:rsidRPr="00E22BD0">
        <w:rPr>
          <w:lang w:val="pt-PT"/>
        </w:rPr>
        <w:t xml:space="preserve">processo administrativo, assegurado a </w:t>
      </w:r>
      <w:r w:rsidRPr="00E22BD0">
        <w:rPr>
          <w:b/>
          <w:lang w:val="pt-PT"/>
        </w:rPr>
        <w:t xml:space="preserve">CONTRATADA </w:t>
      </w:r>
      <w:r w:rsidRPr="00E22BD0">
        <w:rPr>
          <w:lang w:val="pt-PT"/>
        </w:rPr>
        <w:t xml:space="preserve">o direito </w:t>
      </w:r>
      <w:r w:rsidRPr="00E22BD0">
        <w:rPr>
          <w:spacing w:val="-3"/>
          <w:lang w:val="pt-PT"/>
        </w:rPr>
        <w:t xml:space="preserve">ao </w:t>
      </w:r>
      <w:r w:rsidRPr="00E22BD0">
        <w:rPr>
          <w:lang w:val="pt-PT"/>
        </w:rPr>
        <w:t>contraditório e à prévia e ampla</w:t>
      </w:r>
      <w:r w:rsidRPr="00E22BD0">
        <w:rPr>
          <w:spacing w:val="3"/>
          <w:lang w:val="pt-PT"/>
        </w:rPr>
        <w:t xml:space="preserve"> </w:t>
      </w:r>
      <w:r w:rsidRPr="00E22BD0">
        <w:rPr>
          <w:lang w:val="pt-PT"/>
        </w:rPr>
        <w:t>defesa.</w:t>
      </w:r>
    </w:p>
    <w:p w14:paraId="1BB03F7E"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bCs/>
          <w:lang w:val="pt-PT"/>
        </w:rPr>
      </w:pPr>
      <w:r w:rsidRPr="00E22BD0">
        <w:rPr>
          <w:b/>
          <w:bCs/>
          <w:lang w:val="pt-PT"/>
        </w:rPr>
        <w:lastRenderedPageBreak/>
        <w:t>SANÇÕES ADMINISTRATIVAS</w:t>
      </w:r>
      <w:bookmarkStart w:id="22" w:name="24._DAS_SANÇÕES_ADMINISTRATIVAS"/>
      <w:bookmarkEnd w:id="22"/>
    </w:p>
    <w:p w14:paraId="5380812A"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A CONTRATADA que cometer algumas das infrações constantes nas Leis Federais </w:t>
      </w:r>
      <w:r w:rsidRPr="00E22BD0">
        <w:rPr>
          <w:spacing w:val="-3"/>
          <w:lang w:val="pt-PT"/>
        </w:rPr>
        <w:t xml:space="preserve">nº </w:t>
      </w:r>
      <w:r w:rsidRPr="00E22BD0">
        <w:rPr>
          <w:lang w:val="pt-PT"/>
        </w:rPr>
        <w:t xml:space="preserve">8.666, de 21 de </w:t>
      </w:r>
      <w:r w:rsidRPr="00E22BD0">
        <w:rPr>
          <w:spacing w:val="-3"/>
          <w:lang w:val="pt-PT"/>
        </w:rPr>
        <w:t xml:space="preserve">junho </w:t>
      </w:r>
      <w:r w:rsidRPr="00E22BD0">
        <w:rPr>
          <w:lang w:val="pt-PT"/>
        </w:rPr>
        <w:t xml:space="preserve">de 1993, e 10.520, de 17 de </w:t>
      </w:r>
      <w:r w:rsidRPr="00E22BD0">
        <w:rPr>
          <w:spacing w:val="-4"/>
          <w:lang w:val="pt-PT"/>
        </w:rPr>
        <w:t xml:space="preserve">julho </w:t>
      </w:r>
      <w:r w:rsidRPr="00E22BD0">
        <w:rPr>
          <w:lang w:val="pt-PT"/>
        </w:rPr>
        <w:t>de 2002, e Decreto 093/2021, ficará sujeita, sem prejuízo da responsabilidade civil e criminal, as seguintes</w:t>
      </w:r>
      <w:r w:rsidRPr="00E22BD0">
        <w:rPr>
          <w:spacing w:val="-1"/>
          <w:lang w:val="pt-PT"/>
        </w:rPr>
        <w:t xml:space="preserve"> </w:t>
      </w:r>
      <w:r w:rsidRPr="00E22BD0">
        <w:rPr>
          <w:lang w:val="pt-PT"/>
        </w:rPr>
        <w:t>sanções:</w:t>
      </w:r>
    </w:p>
    <w:p w14:paraId="03E81189"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Advertência por faltas leves, assim entendidas aquelas que não acarretem prejuízos significativos para a</w:t>
      </w:r>
      <w:r w:rsidRPr="00E22BD0">
        <w:rPr>
          <w:spacing w:val="1"/>
          <w:lang w:val="pt-PT"/>
        </w:rPr>
        <w:t xml:space="preserve"> </w:t>
      </w:r>
      <w:r w:rsidRPr="00E22BD0">
        <w:rPr>
          <w:lang w:val="pt-PT"/>
        </w:rPr>
        <w:t>Contratante;</w:t>
      </w:r>
    </w:p>
    <w:p w14:paraId="78F5701C"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Multa moratória de percentual a ser fixado pelo Edital e minuta contratual por dia de atraso injustificado sobre o valor da parcela inadimplida, até o limite de dias a serem fixados pelo Edital e minuta</w:t>
      </w:r>
      <w:r w:rsidRPr="00E22BD0">
        <w:rPr>
          <w:spacing w:val="1"/>
          <w:lang w:val="pt-PT"/>
        </w:rPr>
        <w:t xml:space="preserve"> </w:t>
      </w:r>
      <w:r w:rsidRPr="00E22BD0">
        <w:rPr>
          <w:lang w:val="pt-PT"/>
        </w:rPr>
        <w:t>contratual;</w:t>
      </w:r>
    </w:p>
    <w:p w14:paraId="7ADADCFA"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Multa compensatória de percentual a ser fixado </w:t>
      </w:r>
      <w:r w:rsidRPr="00E22BD0">
        <w:rPr>
          <w:spacing w:val="-3"/>
          <w:lang w:val="pt-PT"/>
        </w:rPr>
        <w:t xml:space="preserve">pelo </w:t>
      </w:r>
      <w:r w:rsidRPr="00E22BD0">
        <w:rPr>
          <w:lang w:val="pt-PT"/>
        </w:rPr>
        <w:t xml:space="preserve">Edital e minuta contratual sobre o valor total do contrato, </w:t>
      </w:r>
      <w:r w:rsidRPr="00E22BD0">
        <w:rPr>
          <w:spacing w:val="-3"/>
          <w:lang w:val="pt-PT"/>
        </w:rPr>
        <w:t xml:space="preserve">no caso </w:t>
      </w:r>
      <w:r w:rsidRPr="00E22BD0">
        <w:rPr>
          <w:lang w:val="pt-PT"/>
        </w:rPr>
        <w:t>de inexecução total do</w:t>
      </w:r>
      <w:r w:rsidRPr="00E22BD0">
        <w:rPr>
          <w:spacing w:val="12"/>
          <w:lang w:val="pt-PT"/>
        </w:rPr>
        <w:t xml:space="preserve"> </w:t>
      </w:r>
      <w:r w:rsidRPr="00E22BD0">
        <w:rPr>
          <w:lang w:val="pt-PT"/>
        </w:rPr>
        <w:t>objeto;</w:t>
      </w:r>
    </w:p>
    <w:p w14:paraId="395C57EF"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Em caso de inexecução parcial, a </w:t>
      </w:r>
      <w:r w:rsidRPr="00E22BD0">
        <w:rPr>
          <w:spacing w:val="-3"/>
          <w:lang w:val="pt-PT"/>
        </w:rPr>
        <w:t xml:space="preserve">multa </w:t>
      </w:r>
      <w:r w:rsidRPr="00E22BD0">
        <w:rPr>
          <w:lang w:val="pt-PT"/>
        </w:rPr>
        <w:t xml:space="preserve">compensatória, </w:t>
      </w:r>
      <w:r w:rsidRPr="00E22BD0">
        <w:rPr>
          <w:spacing w:val="-3"/>
          <w:lang w:val="pt-PT"/>
        </w:rPr>
        <w:t xml:space="preserve">no mesmo </w:t>
      </w:r>
      <w:r w:rsidRPr="00E22BD0">
        <w:rPr>
          <w:lang w:val="pt-PT"/>
        </w:rPr>
        <w:t>percentual do subitem acima, será aplicada de forma proporcional à obrigação</w:t>
      </w:r>
      <w:r w:rsidRPr="00E22BD0">
        <w:rPr>
          <w:spacing w:val="-12"/>
          <w:lang w:val="pt-PT"/>
        </w:rPr>
        <w:t xml:space="preserve"> </w:t>
      </w:r>
      <w:r w:rsidRPr="00E22BD0">
        <w:rPr>
          <w:lang w:val="pt-PT"/>
        </w:rPr>
        <w:t>inadimplida.</w:t>
      </w:r>
    </w:p>
    <w:p w14:paraId="26A64212"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Suspensão de licitar e impedimento de contratar com o órgão, entidade ou unidade administrativa pela qual a Administração Pública opera e atua concretamente, pelo prazo de até 02 </w:t>
      </w:r>
      <w:r w:rsidRPr="00E22BD0">
        <w:rPr>
          <w:spacing w:val="-3"/>
          <w:lang w:val="pt-PT"/>
        </w:rPr>
        <w:t>(dois)</w:t>
      </w:r>
      <w:r w:rsidRPr="00E22BD0">
        <w:rPr>
          <w:spacing w:val="11"/>
          <w:lang w:val="pt-PT"/>
        </w:rPr>
        <w:t xml:space="preserve"> </w:t>
      </w:r>
      <w:r w:rsidRPr="00E22BD0">
        <w:rPr>
          <w:lang w:val="pt-PT"/>
        </w:rPr>
        <w:t>anos;</w:t>
      </w:r>
    </w:p>
    <w:p w14:paraId="534162A3"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Impedimento de licitar e contratar com a Administração Pública direta ou indireta pelo prazo de até </w:t>
      </w:r>
      <w:r w:rsidRPr="00E22BD0">
        <w:rPr>
          <w:spacing w:val="-3"/>
          <w:lang w:val="pt-PT"/>
        </w:rPr>
        <w:t xml:space="preserve">cinco </w:t>
      </w:r>
      <w:r w:rsidRPr="00E22BD0">
        <w:rPr>
          <w:lang w:val="pt-PT"/>
        </w:rPr>
        <w:t xml:space="preserve">anos, quando houver declaração de inidoneidade, enquanto perdurarem os motivos determinantes da punição ou até que </w:t>
      </w:r>
      <w:r w:rsidRPr="00E22BD0">
        <w:rPr>
          <w:spacing w:val="-3"/>
          <w:lang w:val="pt-PT"/>
        </w:rPr>
        <w:t xml:space="preserve">seja </w:t>
      </w:r>
      <w:r w:rsidRPr="00E22BD0">
        <w:rPr>
          <w:lang w:val="pt-PT"/>
        </w:rPr>
        <w:t xml:space="preserve">promovida a reabilitação perante a própria autoridade que aplicou a penalidade, que será concedida sempre que a Administração ressarcir a pelos prejuízos causados, depois de decorrido o prazo da sanção aplicada </w:t>
      </w:r>
      <w:r w:rsidRPr="00E22BD0">
        <w:rPr>
          <w:spacing w:val="-3"/>
          <w:lang w:val="pt-PT"/>
        </w:rPr>
        <w:t xml:space="preserve">no </w:t>
      </w:r>
      <w:r w:rsidRPr="00E22BD0">
        <w:rPr>
          <w:lang w:val="pt-PT"/>
        </w:rPr>
        <w:t>item</w:t>
      </w:r>
      <w:r w:rsidRPr="00E22BD0">
        <w:rPr>
          <w:spacing w:val="21"/>
          <w:lang w:val="pt-PT"/>
        </w:rPr>
        <w:t xml:space="preserve"> </w:t>
      </w:r>
      <w:r w:rsidRPr="00E22BD0">
        <w:rPr>
          <w:lang w:val="pt-PT"/>
        </w:rPr>
        <w:t>anterior.</w:t>
      </w:r>
    </w:p>
    <w:p w14:paraId="0E71E69A"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Também ficam sujeitas às penalidades do artigo 87, incisos III e IV, da Lei Federal n.º 8.666, de 21 de </w:t>
      </w:r>
      <w:r w:rsidRPr="00E22BD0">
        <w:rPr>
          <w:spacing w:val="-3"/>
          <w:lang w:val="pt-PT"/>
        </w:rPr>
        <w:t xml:space="preserve">junho </w:t>
      </w:r>
      <w:r w:rsidRPr="00E22BD0">
        <w:rPr>
          <w:lang w:val="pt-PT"/>
        </w:rPr>
        <w:t>de 1993, as empresas ou profissionais</w:t>
      </w:r>
      <w:r w:rsidRPr="00E22BD0">
        <w:rPr>
          <w:spacing w:val="-2"/>
          <w:lang w:val="pt-PT"/>
        </w:rPr>
        <w:t xml:space="preserve"> </w:t>
      </w:r>
      <w:r w:rsidRPr="00E22BD0">
        <w:rPr>
          <w:lang w:val="pt-PT"/>
        </w:rPr>
        <w:t>que:</w:t>
      </w:r>
    </w:p>
    <w:p w14:paraId="42A85E30"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Tenham sofrido condenação definitiva por praticar, por </w:t>
      </w:r>
      <w:r w:rsidRPr="00E22BD0">
        <w:rPr>
          <w:spacing w:val="-5"/>
          <w:lang w:val="pt-PT"/>
        </w:rPr>
        <w:t xml:space="preserve">meio </w:t>
      </w:r>
      <w:r w:rsidRPr="00E22BD0">
        <w:rPr>
          <w:lang w:val="pt-PT"/>
        </w:rPr>
        <w:t xml:space="preserve">dolosos, fraude fiscal </w:t>
      </w:r>
      <w:r w:rsidRPr="00E22BD0">
        <w:rPr>
          <w:spacing w:val="-3"/>
          <w:lang w:val="pt-PT"/>
        </w:rPr>
        <w:t xml:space="preserve">no </w:t>
      </w:r>
      <w:r w:rsidRPr="00E22BD0">
        <w:rPr>
          <w:lang w:val="pt-PT"/>
        </w:rPr>
        <w:t>recolhimento de quaisquer</w:t>
      </w:r>
      <w:r w:rsidRPr="00E22BD0">
        <w:rPr>
          <w:spacing w:val="15"/>
          <w:lang w:val="pt-PT"/>
        </w:rPr>
        <w:t xml:space="preserve"> </w:t>
      </w:r>
      <w:r w:rsidRPr="00E22BD0">
        <w:rPr>
          <w:lang w:val="pt-PT"/>
        </w:rPr>
        <w:t>tributos;</w:t>
      </w:r>
    </w:p>
    <w:p w14:paraId="503232C6"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lastRenderedPageBreak/>
        <w:t>Tenham praticado atos ilícitos visando a frustrar os objetivos da</w:t>
      </w:r>
      <w:r w:rsidRPr="00E22BD0">
        <w:rPr>
          <w:spacing w:val="-11"/>
          <w:lang w:val="pt-PT"/>
        </w:rPr>
        <w:t xml:space="preserve"> </w:t>
      </w:r>
      <w:r w:rsidRPr="00E22BD0">
        <w:rPr>
          <w:lang w:val="pt-PT"/>
        </w:rPr>
        <w:t>licitação;</w:t>
      </w:r>
    </w:p>
    <w:p w14:paraId="30D2BFE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Demonstrem não possuir idoneidade para contratar com a Administração em virtude de atos ilícitos</w:t>
      </w:r>
      <w:r w:rsidRPr="00E22BD0">
        <w:rPr>
          <w:spacing w:val="1"/>
          <w:lang w:val="pt-PT"/>
        </w:rPr>
        <w:t xml:space="preserve"> </w:t>
      </w:r>
      <w:r w:rsidRPr="00E22BD0">
        <w:rPr>
          <w:lang w:val="pt-PT"/>
        </w:rPr>
        <w:t>praticados.</w:t>
      </w:r>
    </w:p>
    <w:p w14:paraId="2017EE6F"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A aplicação de qualquer das penalidades previstas realizar-se-á em processo administrativo que assegurará o contraditório e a </w:t>
      </w:r>
      <w:r w:rsidRPr="00E22BD0">
        <w:rPr>
          <w:spacing w:val="-3"/>
          <w:lang w:val="pt-PT"/>
        </w:rPr>
        <w:t xml:space="preserve">ampla </w:t>
      </w:r>
      <w:r w:rsidRPr="00E22BD0">
        <w:rPr>
          <w:lang w:val="pt-PT"/>
        </w:rPr>
        <w:t xml:space="preserve">defesa à Contratada, observando-se o procedimento previsto </w:t>
      </w:r>
      <w:r w:rsidRPr="00E22BD0">
        <w:rPr>
          <w:spacing w:val="-3"/>
          <w:lang w:val="pt-PT"/>
        </w:rPr>
        <w:t xml:space="preserve">na </w:t>
      </w:r>
      <w:r w:rsidRPr="00E22BD0">
        <w:rPr>
          <w:lang w:val="pt-PT"/>
        </w:rPr>
        <w:t xml:space="preserve">Lei Federal n.º 8.666, de 21 de </w:t>
      </w:r>
      <w:r w:rsidRPr="00E22BD0">
        <w:rPr>
          <w:spacing w:val="-3"/>
          <w:lang w:val="pt-PT"/>
        </w:rPr>
        <w:t xml:space="preserve">junho </w:t>
      </w:r>
      <w:r w:rsidRPr="00E22BD0">
        <w:rPr>
          <w:lang w:val="pt-PT"/>
        </w:rPr>
        <w:t>1993, e, subsidiariamente, a Lei Federal n.º 9.784, de 29 de janeiro de 1999;</w:t>
      </w:r>
    </w:p>
    <w:p w14:paraId="5122EE0B"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A autoridade competente, </w:t>
      </w:r>
      <w:r w:rsidRPr="00E22BD0">
        <w:rPr>
          <w:spacing w:val="-3"/>
          <w:lang w:val="pt-PT"/>
        </w:rPr>
        <w:t xml:space="preserve">na </w:t>
      </w:r>
      <w:r w:rsidRPr="00E22BD0">
        <w:rPr>
          <w:lang w:val="pt-PT"/>
        </w:rPr>
        <w:t xml:space="preserve">aplicação das sanções, levará em consideração a gravidade da conduta </w:t>
      </w:r>
      <w:r w:rsidRPr="00E22BD0">
        <w:rPr>
          <w:spacing w:val="-3"/>
          <w:lang w:val="pt-PT"/>
        </w:rPr>
        <w:t xml:space="preserve">do </w:t>
      </w:r>
      <w:r w:rsidRPr="00E22BD0">
        <w:rPr>
          <w:lang w:val="pt-PT"/>
        </w:rPr>
        <w:t>infrator, o caráter educativo da pena, bem como o dano causado à Administração, observado o princípio da</w:t>
      </w:r>
      <w:r w:rsidRPr="00E22BD0">
        <w:rPr>
          <w:spacing w:val="8"/>
          <w:lang w:val="pt-PT"/>
        </w:rPr>
        <w:t xml:space="preserve"> </w:t>
      </w:r>
      <w:r w:rsidRPr="00E22BD0">
        <w:rPr>
          <w:lang w:val="pt-PT"/>
        </w:rPr>
        <w:t>proporcionalidade.</w:t>
      </w:r>
    </w:p>
    <w:p w14:paraId="4412EE0B" w14:textId="77777777" w:rsidR="00E22BD0" w:rsidRPr="00E22BD0" w:rsidRDefault="00E22BD0" w:rsidP="00422A74">
      <w:pPr>
        <w:widowControl w:val="0"/>
        <w:numPr>
          <w:ilvl w:val="0"/>
          <w:numId w:val="2"/>
        </w:numPr>
        <w:autoSpaceDE w:val="0"/>
        <w:autoSpaceDN w:val="0"/>
        <w:spacing w:before="240" w:after="160" w:line="360" w:lineRule="auto"/>
        <w:ind w:left="0" w:right="-1" w:firstLine="0"/>
        <w:jc w:val="both"/>
        <w:rPr>
          <w:b/>
          <w:bCs/>
          <w:lang w:val="pt-PT"/>
        </w:rPr>
      </w:pPr>
      <w:r w:rsidRPr="00E22BD0">
        <w:rPr>
          <w:b/>
          <w:lang w:val="pt-PT"/>
        </w:rPr>
        <w:t>DAS DISPOSIÇÕES</w:t>
      </w:r>
      <w:r w:rsidRPr="00E22BD0">
        <w:rPr>
          <w:b/>
          <w:spacing w:val="-1"/>
          <w:lang w:val="pt-PT"/>
        </w:rPr>
        <w:t xml:space="preserve"> </w:t>
      </w:r>
      <w:r w:rsidRPr="00E22BD0">
        <w:rPr>
          <w:b/>
          <w:lang w:val="pt-PT"/>
        </w:rPr>
        <w:t>FINAIS</w:t>
      </w:r>
    </w:p>
    <w:p w14:paraId="2542F1DE"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spacing w:val="-3"/>
          <w:lang w:val="pt-PT"/>
        </w:rPr>
        <w:t xml:space="preserve">As </w:t>
      </w:r>
      <w:r w:rsidRPr="00E22BD0">
        <w:rPr>
          <w:lang w:val="pt-PT"/>
        </w:rPr>
        <w:t xml:space="preserve">interessadas devem ter </w:t>
      </w:r>
      <w:r w:rsidRPr="00E22BD0">
        <w:rPr>
          <w:spacing w:val="-3"/>
          <w:lang w:val="pt-PT"/>
        </w:rPr>
        <w:t xml:space="preserve">pleno </w:t>
      </w:r>
      <w:r w:rsidRPr="00E22BD0">
        <w:rPr>
          <w:lang w:val="pt-PT"/>
        </w:rPr>
        <w:t xml:space="preserve">conhecimento dos elementos constantes deste </w:t>
      </w:r>
      <w:r w:rsidRPr="00E22BD0">
        <w:rPr>
          <w:spacing w:val="-5"/>
          <w:lang w:val="pt-PT"/>
        </w:rPr>
        <w:t xml:space="preserve">Termo </w:t>
      </w:r>
      <w:r w:rsidRPr="00E22BD0">
        <w:rPr>
          <w:lang w:val="pt-PT"/>
        </w:rPr>
        <w:t xml:space="preserve">de Referência, dos </w:t>
      </w:r>
      <w:r w:rsidRPr="00E22BD0">
        <w:rPr>
          <w:spacing w:val="-3"/>
          <w:lang w:val="pt-PT"/>
        </w:rPr>
        <w:t xml:space="preserve">locais </w:t>
      </w:r>
      <w:r w:rsidRPr="00E22BD0">
        <w:rPr>
          <w:lang w:val="pt-PT"/>
        </w:rPr>
        <w:t>e de todas as condições gerais e peculiares dos serviços a serem executados, não podendo invocar nenhum desconhecimento</w:t>
      </w:r>
      <w:r w:rsidRPr="00E22BD0">
        <w:rPr>
          <w:spacing w:val="45"/>
          <w:lang w:val="pt-PT"/>
        </w:rPr>
        <w:t xml:space="preserve"> </w:t>
      </w:r>
      <w:r w:rsidRPr="00E22BD0">
        <w:rPr>
          <w:lang w:val="pt-PT"/>
        </w:rPr>
        <w:t>como elemento impeditivo do perfeito cumprimento do Contrato.</w:t>
      </w:r>
    </w:p>
    <w:p w14:paraId="14458B45"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À Administração </w:t>
      </w:r>
      <w:r w:rsidRPr="00E22BD0">
        <w:rPr>
          <w:spacing w:val="-3"/>
          <w:lang w:val="pt-PT"/>
        </w:rPr>
        <w:t xml:space="preserve">fica </w:t>
      </w:r>
      <w:r w:rsidRPr="00E22BD0">
        <w:rPr>
          <w:lang w:val="pt-PT"/>
        </w:rPr>
        <w:t xml:space="preserve">reservado o direito </w:t>
      </w:r>
      <w:r w:rsidRPr="00E22BD0">
        <w:rPr>
          <w:spacing w:val="-3"/>
          <w:lang w:val="pt-PT"/>
        </w:rPr>
        <w:t xml:space="preserve">de </w:t>
      </w:r>
      <w:r w:rsidRPr="00E22BD0">
        <w:rPr>
          <w:lang w:val="pt-PT"/>
        </w:rPr>
        <w:t xml:space="preserve">revogar ou </w:t>
      </w:r>
      <w:r w:rsidRPr="00E22BD0">
        <w:rPr>
          <w:spacing w:val="-3"/>
          <w:lang w:val="pt-PT"/>
        </w:rPr>
        <w:t xml:space="preserve">adiar </w:t>
      </w:r>
      <w:r w:rsidRPr="00E22BD0">
        <w:rPr>
          <w:lang w:val="pt-PT"/>
        </w:rPr>
        <w:t>esta licitação, observados os preceitos legais sobre a</w:t>
      </w:r>
      <w:r w:rsidRPr="00E22BD0">
        <w:rPr>
          <w:spacing w:val="4"/>
          <w:lang w:val="pt-PT"/>
        </w:rPr>
        <w:t xml:space="preserve"> </w:t>
      </w:r>
      <w:r w:rsidRPr="00E22BD0">
        <w:rPr>
          <w:lang w:val="pt-PT"/>
        </w:rPr>
        <w:t>matéria.</w:t>
      </w:r>
    </w:p>
    <w:p w14:paraId="4AFCA3B1"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Na contagem dos prazos estabelecidos, excluir-se-á o </w:t>
      </w:r>
      <w:r w:rsidRPr="00E22BD0">
        <w:rPr>
          <w:spacing w:val="-4"/>
          <w:lang w:val="pt-PT"/>
        </w:rPr>
        <w:t xml:space="preserve">dia </w:t>
      </w:r>
      <w:r w:rsidRPr="00E22BD0">
        <w:rPr>
          <w:lang w:val="pt-PT"/>
        </w:rPr>
        <w:t xml:space="preserve">do </w:t>
      </w:r>
      <w:r w:rsidRPr="00E22BD0">
        <w:rPr>
          <w:spacing w:val="-3"/>
          <w:lang w:val="pt-PT"/>
        </w:rPr>
        <w:t xml:space="preserve">início </w:t>
      </w:r>
      <w:r w:rsidRPr="00E22BD0">
        <w:rPr>
          <w:lang w:val="pt-PT"/>
        </w:rPr>
        <w:t xml:space="preserve">e incluir- se-á o </w:t>
      </w:r>
      <w:r w:rsidRPr="00E22BD0">
        <w:rPr>
          <w:spacing w:val="-3"/>
          <w:lang w:val="pt-PT"/>
        </w:rPr>
        <w:t xml:space="preserve">do </w:t>
      </w:r>
      <w:r w:rsidRPr="00E22BD0">
        <w:rPr>
          <w:lang w:val="pt-PT"/>
        </w:rPr>
        <w:t xml:space="preserve">vencimento, e considerar-se-ão os </w:t>
      </w:r>
      <w:r w:rsidRPr="00E22BD0">
        <w:rPr>
          <w:spacing w:val="-3"/>
          <w:lang w:val="pt-PT"/>
        </w:rPr>
        <w:t xml:space="preserve">dias </w:t>
      </w:r>
      <w:r w:rsidRPr="00E22BD0">
        <w:rPr>
          <w:lang w:val="pt-PT"/>
        </w:rPr>
        <w:t xml:space="preserve">consecutivos, exceto quando for explicitamente disposto em contrário, conforme art. </w:t>
      </w:r>
      <w:r w:rsidRPr="00E22BD0">
        <w:rPr>
          <w:spacing w:val="-4"/>
          <w:lang w:val="pt-PT"/>
        </w:rPr>
        <w:t xml:space="preserve">110 </w:t>
      </w:r>
      <w:r w:rsidRPr="00E22BD0">
        <w:rPr>
          <w:lang w:val="pt-PT"/>
        </w:rPr>
        <w:t xml:space="preserve">e parágrafo único da Lei Federal </w:t>
      </w:r>
      <w:r w:rsidRPr="00E22BD0">
        <w:rPr>
          <w:spacing w:val="-3"/>
          <w:lang w:val="pt-PT"/>
        </w:rPr>
        <w:t>nº</w:t>
      </w:r>
      <w:r w:rsidRPr="00E22BD0">
        <w:rPr>
          <w:spacing w:val="1"/>
          <w:lang w:val="pt-PT"/>
        </w:rPr>
        <w:t xml:space="preserve"> </w:t>
      </w:r>
      <w:r w:rsidRPr="00E22BD0">
        <w:rPr>
          <w:lang w:val="pt-PT"/>
        </w:rPr>
        <w:t>8.666/93.</w:t>
      </w:r>
    </w:p>
    <w:p w14:paraId="59209E08"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Em caso de substituição dos veículos de que trata o </w:t>
      </w:r>
      <w:r w:rsidRPr="00E22BD0">
        <w:rPr>
          <w:b/>
          <w:lang w:val="pt-PT"/>
        </w:rPr>
        <w:t>Item 2 (vans)</w:t>
      </w:r>
      <w:r w:rsidRPr="00E22BD0">
        <w:rPr>
          <w:lang w:val="pt-PT"/>
        </w:rPr>
        <w:t xml:space="preserve">, os mesmos deverão ser submetidos à nova vistoria pelos fiscais do contrato, </w:t>
      </w:r>
      <w:r w:rsidRPr="00E22BD0">
        <w:rPr>
          <w:spacing w:val="-3"/>
          <w:lang w:val="pt-PT"/>
        </w:rPr>
        <w:t xml:space="preserve">na </w:t>
      </w:r>
      <w:r w:rsidRPr="00E22BD0">
        <w:rPr>
          <w:lang w:val="pt-PT"/>
        </w:rPr>
        <w:t>sede da Secretaria Municipal de Educação, Cultura, Inclusão, Ciência e Tecnologia, para efeitos de verificação de conformidade e</w:t>
      </w:r>
      <w:r w:rsidRPr="00E22BD0">
        <w:rPr>
          <w:spacing w:val="2"/>
          <w:lang w:val="pt-PT"/>
        </w:rPr>
        <w:t xml:space="preserve"> </w:t>
      </w:r>
      <w:r w:rsidRPr="00E22BD0">
        <w:rPr>
          <w:lang w:val="pt-PT"/>
        </w:rPr>
        <w:t>catalogação.</w:t>
      </w:r>
    </w:p>
    <w:p w14:paraId="535B85DA"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 xml:space="preserve">Os pontos de embarque/desembarque de que tratam as rotas constantes </w:t>
      </w:r>
      <w:r w:rsidRPr="00E22BD0">
        <w:rPr>
          <w:spacing w:val="-3"/>
          <w:lang w:val="pt-PT"/>
        </w:rPr>
        <w:t xml:space="preserve">no </w:t>
      </w:r>
      <w:r w:rsidRPr="00E22BD0">
        <w:rPr>
          <w:b/>
          <w:lang w:val="pt-PT"/>
        </w:rPr>
        <w:t xml:space="preserve">Anexo X </w:t>
      </w:r>
      <w:r w:rsidRPr="00E22BD0">
        <w:rPr>
          <w:lang w:val="pt-PT"/>
        </w:rPr>
        <w:lastRenderedPageBreak/>
        <w:t>serão estipulados posteriormente pela Secretaria Municipal de Educação, Cultura, Inclusão, Ciência e Tecnologia, que se comprometerá a repassar os mapas, incluindo todos os pontos de referência, à empresa</w:t>
      </w:r>
      <w:r w:rsidRPr="00E22BD0">
        <w:rPr>
          <w:spacing w:val="-23"/>
          <w:lang w:val="pt-PT"/>
        </w:rPr>
        <w:t xml:space="preserve"> </w:t>
      </w:r>
      <w:r w:rsidRPr="00E22BD0">
        <w:rPr>
          <w:lang w:val="pt-PT"/>
        </w:rPr>
        <w:t>Contratada.</w:t>
      </w:r>
    </w:p>
    <w:p w14:paraId="792ADA14" w14:textId="77777777" w:rsidR="00E22BD0" w:rsidRPr="00E22BD0" w:rsidRDefault="00E22BD0" w:rsidP="00422A74">
      <w:pPr>
        <w:widowControl w:val="0"/>
        <w:numPr>
          <w:ilvl w:val="1"/>
          <w:numId w:val="2"/>
        </w:numPr>
        <w:autoSpaceDE w:val="0"/>
        <w:autoSpaceDN w:val="0"/>
        <w:spacing w:before="240" w:after="160" w:line="360" w:lineRule="auto"/>
        <w:ind w:left="0" w:right="-1" w:firstLine="0"/>
        <w:jc w:val="both"/>
        <w:rPr>
          <w:b/>
          <w:bCs/>
          <w:lang w:val="pt-PT"/>
        </w:rPr>
      </w:pPr>
      <w:r w:rsidRPr="00E22BD0">
        <w:rPr>
          <w:lang w:val="pt-PT"/>
        </w:rPr>
        <w:t>Quaisquer alterações supervenientes e/ou fortuitas nas rotas ou pontos de embarque/desembarque serão imediatamente comunicadas à empresa</w:t>
      </w:r>
      <w:r w:rsidRPr="00E22BD0">
        <w:rPr>
          <w:spacing w:val="-9"/>
          <w:lang w:val="pt-PT"/>
        </w:rPr>
        <w:t xml:space="preserve"> </w:t>
      </w:r>
      <w:r w:rsidRPr="00E22BD0">
        <w:rPr>
          <w:lang w:val="pt-PT"/>
        </w:rPr>
        <w:t>contratada.</w:t>
      </w:r>
    </w:p>
    <w:p w14:paraId="7BFD21F4" w14:textId="77777777" w:rsidR="00E22BD0" w:rsidRPr="00E22BD0" w:rsidRDefault="00E22BD0" w:rsidP="00422A74">
      <w:pPr>
        <w:widowControl w:val="0"/>
        <w:numPr>
          <w:ilvl w:val="0"/>
          <w:numId w:val="2"/>
        </w:numPr>
        <w:autoSpaceDE w:val="0"/>
        <w:autoSpaceDN w:val="0"/>
        <w:spacing w:before="240" w:after="160" w:line="360" w:lineRule="auto"/>
        <w:ind w:left="0" w:right="-1" w:firstLine="0"/>
        <w:rPr>
          <w:b/>
          <w:bCs/>
          <w:lang w:val="pt-PT"/>
        </w:rPr>
      </w:pPr>
      <w:r w:rsidRPr="00E22BD0">
        <w:rPr>
          <w:lang w:val="pt-PT"/>
        </w:rPr>
        <w:t>Anexos:</w:t>
      </w:r>
    </w:p>
    <w:p w14:paraId="390C9509" w14:textId="77777777" w:rsidR="00E22BD0" w:rsidRPr="00E22BD0" w:rsidRDefault="00E22BD0" w:rsidP="00422A74">
      <w:pPr>
        <w:widowControl w:val="0"/>
        <w:numPr>
          <w:ilvl w:val="1"/>
          <w:numId w:val="2"/>
        </w:numPr>
        <w:autoSpaceDE w:val="0"/>
        <w:autoSpaceDN w:val="0"/>
        <w:spacing w:before="240" w:after="160" w:line="360" w:lineRule="auto"/>
        <w:ind w:left="0" w:right="-1" w:firstLine="0"/>
        <w:rPr>
          <w:lang w:val="pt-PT"/>
        </w:rPr>
      </w:pPr>
      <w:r w:rsidRPr="00E22BD0">
        <w:rPr>
          <w:lang w:val="pt-PT"/>
        </w:rPr>
        <w:t>Anexo I: ESPECIFICAÇÕES E QUANTIDADES DE MÃO DE OBRA;</w:t>
      </w:r>
    </w:p>
    <w:p w14:paraId="32BE5CCD" w14:textId="77777777" w:rsidR="00E22BD0" w:rsidRPr="00E22BD0" w:rsidRDefault="00E22BD0" w:rsidP="00422A74">
      <w:pPr>
        <w:widowControl w:val="0"/>
        <w:numPr>
          <w:ilvl w:val="1"/>
          <w:numId w:val="2"/>
        </w:numPr>
        <w:autoSpaceDE w:val="0"/>
        <w:autoSpaceDN w:val="0"/>
        <w:spacing w:before="240" w:after="160" w:line="360" w:lineRule="auto"/>
        <w:ind w:left="0" w:right="-1" w:firstLine="0"/>
        <w:rPr>
          <w:lang w:val="pt-PT"/>
        </w:rPr>
      </w:pPr>
      <w:r w:rsidRPr="00E22BD0">
        <w:rPr>
          <w:lang w:val="pt-PT"/>
        </w:rPr>
        <w:t>Anexo II: ESPECIFICAÇÃO DOS SERVIÇOS - PEÇAS E LUBRIFICANTES;</w:t>
      </w:r>
    </w:p>
    <w:p w14:paraId="4BFAF8D7" w14:textId="77777777" w:rsidR="00E22BD0" w:rsidRPr="00E22BD0" w:rsidRDefault="00E22BD0" w:rsidP="00422A74">
      <w:pPr>
        <w:widowControl w:val="0"/>
        <w:numPr>
          <w:ilvl w:val="1"/>
          <w:numId w:val="2"/>
        </w:numPr>
        <w:autoSpaceDE w:val="0"/>
        <w:autoSpaceDN w:val="0"/>
        <w:spacing w:before="240" w:after="160" w:line="360" w:lineRule="auto"/>
        <w:ind w:left="0" w:right="-1" w:firstLine="0"/>
        <w:rPr>
          <w:lang w:val="pt-PT"/>
        </w:rPr>
      </w:pPr>
      <w:r w:rsidRPr="00E22BD0">
        <w:rPr>
          <w:lang w:val="pt-PT"/>
        </w:rPr>
        <w:t>Anexo III: ESPECIFICAÇÃO DOS SERVIÇOS - GESTÃO DE FROTA</w:t>
      </w:r>
    </w:p>
    <w:p w14:paraId="76293E2C" w14:textId="77777777" w:rsidR="00E22BD0" w:rsidRPr="00E22BD0" w:rsidRDefault="00E22BD0" w:rsidP="00422A74">
      <w:pPr>
        <w:widowControl w:val="0"/>
        <w:numPr>
          <w:ilvl w:val="1"/>
          <w:numId w:val="2"/>
        </w:numPr>
        <w:autoSpaceDE w:val="0"/>
        <w:autoSpaceDN w:val="0"/>
        <w:spacing w:before="240" w:after="160" w:line="360" w:lineRule="auto"/>
        <w:ind w:left="0" w:right="-1" w:firstLine="0"/>
        <w:rPr>
          <w:lang w:val="pt-PT"/>
        </w:rPr>
      </w:pPr>
      <w:r w:rsidRPr="00E22BD0">
        <w:rPr>
          <w:lang w:val="pt-PT"/>
        </w:rPr>
        <w:t>Anexo IV: ESPECIFICAÇÃO DOS SERVIÇOS DE MANUTENÇÃO E CONSUMO DE PEÇAS, ACESSÓRIOS E LUBRIFICANTES;</w:t>
      </w:r>
    </w:p>
    <w:p w14:paraId="274317AB" w14:textId="77777777" w:rsidR="00E22BD0" w:rsidRPr="00E22BD0" w:rsidRDefault="00E22BD0" w:rsidP="00422A74">
      <w:pPr>
        <w:widowControl w:val="0"/>
        <w:numPr>
          <w:ilvl w:val="1"/>
          <w:numId w:val="2"/>
        </w:numPr>
        <w:autoSpaceDE w:val="0"/>
        <w:autoSpaceDN w:val="0"/>
        <w:spacing w:before="240" w:after="160" w:line="360" w:lineRule="auto"/>
        <w:ind w:left="0" w:right="-1" w:firstLine="0"/>
        <w:rPr>
          <w:lang w:val="pt-PT"/>
        </w:rPr>
      </w:pPr>
      <w:r w:rsidRPr="00E22BD0">
        <w:rPr>
          <w:lang w:val="pt-PT"/>
        </w:rPr>
        <w:t>Anexo V: ESPECIFICAÇÃO DOS SERVIÇOS;</w:t>
      </w:r>
    </w:p>
    <w:p w14:paraId="53EFD45C" w14:textId="77777777" w:rsidR="00E22BD0" w:rsidRPr="00E22BD0" w:rsidRDefault="00E22BD0" w:rsidP="00422A74">
      <w:pPr>
        <w:widowControl w:val="0"/>
        <w:numPr>
          <w:ilvl w:val="1"/>
          <w:numId w:val="2"/>
        </w:numPr>
        <w:autoSpaceDE w:val="0"/>
        <w:autoSpaceDN w:val="0"/>
        <w:spacing w:before="240" w:after="160" w:line="360" w:lineRule="auto"/>
        <w:ind w:left="0" w:right="-1" w:firstLine="0"/>
        <w:rPr>
          <w:lang w:val="pt-PT"/>
        </w:rPr>
      </w:pPr>
      <w:r w:rsidRPr="00E22BD0">
        <w:rPr>
          <w:lang w:val="pt-PT"/>
        </w:rPr>
        <w:t>Anexo VI: PREÇOS UNITÁRIOS MÁXIMOS DE PEÇAS, LUBRIFICANTES E ACESSÓRIOS;</w:t>
      </w:r>
    </w:p>
    <w:p w14:paraId="32B2B413" w14:textId="77777777" w:rsidR="00E22BD0" w:rsidRPr="00E22BD0" w:rsidRDefault="00E22BD0" w:rsidP="00422A74">
      <w:pPr>
        <w:widowControl w:val="0"/>
        <w:numPr>
          <w:ilvl w:val="1"/>
          <w:numId w:val="2"/>
        </w:numPr>
        <w:autoSpaceDE w:val="0"/>
        <w:autoSpaceDN w:val="0"/>
        <w:spacing w:before="240" w:after="160" w:line="360" w:lineRule="auto"/>
        <w:ind w:left="0" w:right="-1" w:firstLine="0"/>
        <w:rPr>
          <w:lang w:val="pt-PT"/>
        </w:rPr>
      </w:pPr>
      <w:r w:rsidRPr="00E22BD0">
        <w:rPr>
          <w:lang w:val="pt-PT"/>
        </w:rPr>
        <w:t>Anexo VII: RELATÓRIO DE EXECUÇÃO SERVIÇO DE TRANSPORTE ESCOLAR;</w:t>
      </w:r>
    </w:p>
    <w:p w14:paraId="0CB310E7" w14:textId="77777777" w:rsidR="00E22BD0" w:rsidRPr="00E22BD0" w:rsidRDefault="00E22BD0" w:rsidP="00422A74">
      <w:pPr>
        <w:widowControl w:val="0"/>
        <w:numPr>
          <w:ilvl w:val="1"/>
          <w:numId w:val="2"/>
        </w:numPr>
        <w:autoSpaceDE w:val="0"/>
        <w:autoSpaceDN w:val="0"/>
        <w:spacing w:before="240" w:after="160" w:line="360" w:lineRule="auto"/>
        <w:ind w:left="0" w:right="-1" w:firstLine="0"/>
        <w:rPr>
          <w:lang w:val="pt-PT"/>
        </w:rPr>
      </w:pPr>
      <w:r w:rsidRPr="00E22BD0">
        <w:rPr>
          <w:lang w:val="pt-PT"/>
        </w:rPr>
        <w:t>Anexo VIII: PLANILHAS DE CUSTOS, FORMAÇÃO DE PREÇOS E CRONOGRAMA DE DESEMBOLSO.</w:t>
      </w:r>
    </w:p>
    <w:p w14:paraId="4C9C12C8" w14:textId="77777777" w:rsidR="00E22BD0" w:rsidRPr="00E22BD0" w:rsidRDefault="00E22BD0" w:rsidP="00E22BD0">
      <w:pPr>
        <w:spacing w:line="360" w:lineRule="auto"/>
        <w:jc w:val="right"/>
        <w:rPr>
          <w:lang w:val="pt-PT"/>
        </w:rPr>
      </w:pPr>
      <w:r w:rsidRPr="00E22BD0">
        <w:rPr>
          <w:lang w:val="pt-PT"/>
        </w:rPr>
        <w:t xml:space="preserve"> Saquarema, 19 de outubro de 2023.</w:t>
      </w:r>
    </w:p>
    <w:p w14:paraId="1A896A96" w14:textId="77777777" w:rsidR="00E22BD0" w:rsidRPr="00E22BD0" w:rsidRDefault="00E22BD0" w:rsidP="00E22BD0">
      <w:pPr>
        <w:spacing w:line="360" w:lineRule="auto"/>
        <w:jc w:val="both"/>
        <w:rPr>
          <w:lang w:val="pt-PT"/>
        </w:rPr>
      </w:pPr>
      <w:r w:rsidRPr="00E22BD0">
        <w:rPr>
          <w:lang w:val="pt-PT"/>
        </w:rPr>
        <w:t>Elaborado por:</w:t>
      </w:r>
    </w:p>
    <w:p w14:paraId="24CAAD7F" w14:textId="77777777" w:rsidR="00E22BD0" w:rsidRPr="00E22BD0" w:rsidRDefault="00E22BD0" w:rsidP="00E22BD0">
      <w:pPr>
        <w:spacing w:line="360" w:lineRule="auto"/>
        <w:jc w:val="center"/>
        <w:rPr>
          <w:lang w:val="pt-PT"/>
        </w:rPr>
      </w:pPr>
      <w:bookmarkStart w:id="23" w:name="_Hlk148703978"/>
      <w:r w:rsidRPr="00E22BD0">
        <w:rPr>
          <w:lang w:val="pt-PT"/>
        </w:rPr>
        <w:t>Welinton Figueiredo</w:t>
      </w:r>
    </w:p>
    <w:p w14:paraId="0E6EB309" w14:textId="77777777" w:rsidR="00E22BD0" w:rsidRPr="00E22BD0" w:rsidRDefault="00E22BD0" w:rsidP="00E22BD0">
      <w:pPr>
        <w:spacing w:line="360" w:lineRule="auto"/>
        <w:jc w:val="center"/>
        <w:rPr>
          <w:b/>
          <w:bCs/>
          <w:lang w:val="pt-PT"/>
        </w:rPr>
      </w:pPr>
      <w:r w:rsidRPr="00E22BD0">
        <w:rPr>
          <w:b/>
          <w:bCs/>
          <w:lang w:val="pt-PT"/>
        </w:rPr>
        <w:t>Diretor de Transporte</w:t>
      </w:r>
    </w:p>
    <w:p w14:paraId="47D72833" w14:textId="77777777" w:rsidR="00E22BD0" w:rsidRPr="00E22BD0" w:rsidRDefault="00E22BD0" w:rsidP="00E22BD0">
      <w:pPr>
        <w:spacing w:line="360" w:lineRule="auto"/>
        <w:jc w:val="center"/>
        <w:rPr>
          <w:lang w:val="pt-PT"/>
        </w:rPr>
      </w:pPr>
      <w:r w:rsidRPr="00E22BD0">
        <w:rPr>
          <w:lang w:val="pt-PT"/>
        </w:rPr>
        <w:t>Matr. 949695-8</w:t>
      </w:r>
    </w:p>
    <w:bookmarkEnd w:id="23"/>
    <w:p w14:paraId="242E14C1" w14:textId="77777777" w:rsidR="00E22BD0" w:rsidRPr="00E22BD0" w:rsidRDefault="00E22BD0" w:rsidP="00E22BD0">
      <w:pPr>
        <w:spacing w:line="360" w:lineRule="auto"/>
        <w:jc w:val="both"/>
        <w:rPr>
          <w:lang w:val="pt-PT"/>
        </w:rPr>
      </w:pPr>
      <w:r w:rsidRPr="00E22BD0">
        <w:rPr>
          <w:lang w:val="pt-PT"/>
        </w:rPr>
        <w:t>Autorizo:</w:t>
      </w:r>
    </w:p>
    <w:p w14:paraId="16DEFCFE" w14:textId="77777777" w:rsidR="00E22BD0" w:rsidRPr="00E22BD0" w:rsidRDefault="00E22BD0" w:rsidP="00E22BD0">
      <w:pPr>
        <w:spacing w:line="360" w:lineRule="auto"/>
        <w:jc w:val="center"/>
        <w:rPr>
          <w:lang w:val="pt-PT"/>
        </w:rPr>
      </w:pPr>
      <w:r w:rsidRPr="00E22BD0">
        <w:rPr>
          <w:lang w:val="pt-PT"/>
        </w:rPr>
        <w:lastRenderedPageBreak/>
        <w:t>Antonio Peres Alves</w:t>
      </w:r>
    </w:p>
    <w:p w14:paraId="039C5DB1" w14:textId="77777777" w:rsidR="00E22BD0" w:rsidRPr="00E22BD0" w:rsidRDefault="00E22BD0" w:rsidP="00E22BD0">
      <w:pPr>
        <w:spacing w:line="360" w:lineRule="auto"/>
        <w:jc w:val="center"/>
        <w:rPr>
          <w:b/>
          <w:bCs/>
          <w:lang w:val="pt-PT"/>
        </w:rPr>
      </w:pPr>
      <w:r w:rsidRPr="00E22BD0">
        <w:rPr>
          <w:b/>
          <w:bCs/>
          <w:lang w:val="pt-PT"/>
        </w:rPr>
        <w:t>Secretário Municipal de Educação, Cultura, Inclusão, Ciência e Tecnologia</w:t>
      </w:r>
    </w:p>
    <w:p w14:paraId="20C2F25F" w14:textId="77777777" w:rsidR="00E22BD0" w:rsidRPr="00E22BD0" w:rsidRDefault="00E22BD0" w:rsidP="00E22BD0">
      <w:pPr>
        <w:spacing w:line="360" w:lineRule="auto"/>
        <w:jc w:val="center"/>
        <w:rPr>
          <w:lang w:val="pt-PT"/>
        </w:rPr>
      </w:pPr>
      <w:r w:rsidRPr="00E22BD0">
        <w:rPr>
          <w:lang w:val="pt-PT"/>
        </w:rPr>
        <w:t>Matrícula 209996-5</w:t>
      </w:r>
    </w:p>
    <w:p w14:paraId="71D8DA49" w14:textId="77777777" w:rsidR="00E22BD0" w:rsidRPr="00E22BD0" w:rsidRDefault="00E22BD0" w:rsidP="00E22BD0">
      <w:pPr>
        <w:spacing w:line="360" w:lineRule="auto"/>
        <w:jc w:val="center"/>
        <w:rPr>
          <w:lang w:val="pt-PT"/>
        </w:rPr>
      </w:pPr>
    </w:p>
    <w:p w14:paraId="273B1011" w14:textId="77777777" w:rsidR="00E22BD0" w:rsidRPr="00E22BD0" w:rsidRDefault="00E22BD0" w:rsidP="00E22BD0">
      <w:pPr>
        <w:spacing w:line="360" w:lineRule="auto"/>
        <w:jc w:val="center"/>
        <w:rPr>
          <w:lang w:val="pt-PT"/>
        </w:rPr>
      </w:pPr>
    </w:p>
    <w:p w14:paraId="1A44CFE5" w14:textId="6736B0BD" w:rsidR="003C3097" w:rsidRPr="00E22BD0" w:rsidRDefault="003C3097" w:rsidP="00E22BD0">
      <w:pPr>
        <w:spacing w:line="360" w:lineRule="auto"/>
        <w:ind w:right="-2"/>
        <w:rPr>
          <w:rFonts w:ascii="Cambria" w:hAnsi="Cambria"/>
        </w:rPr>
      </w:pPr>
    </w:p>
    <w:sectPr w:rsidR="003C3097" w:rsidRPr="00E22BD0" w:rsidSect="00E22BD0">
      <w:headerReference w:type="default" r:id="rId8"/>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06486" w14:textId="77777777" w:rsidR="00422A74" w:rsidRDefault="00422A74" w:rsidP="00DB5FD9">
      <w:r>
        <w:separator/>
      </w:r>
    </w:p>
  </w:endnote>
  <w:endnote w:type="continuationSeparator" w:id="0">
    <w:p w14:paraId="1723FC43" w14:textId="77777777" w:rsidR="00422A74" w:rsidRDefault="00422A74" w:rsidP="00DB5FD9">
      <w:r>
        <w:continuationSeparator/>
      </w:r>
    </w:p>
  </w:endnote>
  <w:endnote w:type="continuationNotice" w:id="1">
    <w:p w14:paraId="15676A78" w14:textId="77777777" w:rsidR="00422A74" w:rsidRDefault="00422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itstreamVeraSerif-Bold">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D2D42" w14:textId="77777777" w:rsidR="00422A74" w:rsidRDefault="00422A74" w:rsidP="00DB5FD9">
      <w:r>
        <w:separator/>
      </w:r>
    </w:p>
  </w:footnote>
  <w:footnote w:type="continuationSeparator" w:id="0">
    <w:p w14:paraId="345C29EF" w14:textId="77777777" w:rsidR="00422A74" w:rsidRDefault="00422A74" w:rsidP="00DB5FD9">
      <w:r>
        <w:continuationSeparator/>
      </w:r>
    </w:p>
  </w:footnote>
  <w:footnote w:type="continuationNotice" w:id="1">
    <w:p w14:paraId="6ED74AC9" w14:textId="77777777" w:rsidR="00422A74" w:rsidRDefault="00422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5C47" w14:textId="77777777" w:rsidR="002A40CD" w:rsidRDefault="002A40CD" w:rsidP="00CE6CE5">
    <w:pPr>
      <w:rPr>
        <w:rFonts w:ascii="Cambria" w:eastAsia="Georgia" w:hAnsi="Cambria" w:cs="Georgia"/>
        <w:b/>
        <w:sz w:val="20"/>
        <w:szCs w:val="20"/>
      </w:rPr>
    </w:pPr>
    <w:r w:rsidRPr="002E2A54">
      <w:rPr>
        <w:rFonts w:ascii="Cambria" w:hAnsi="Cambria"/>
        <w:noProof/>
      </w:rPr>
      <mc:AlternateContent>
        <mc:Choice Requires="wpg">
          <w:drawing>
            <wp:anchor distT="114300" distB="114300" distL="114300" distR="114300" simplePos="0" relativeHeight="251668480" behindDoc="1" locked="0" layoutInCell="0" allowOverlap="1" wp14:anchorId="3D869A8D" wp14:editId="6FE3E6FD">
              <wp:simplePos x="0" y="0"/>
              <wp:positionH relativeFrom="page">
                <wp:align>left</wp:align>
              </wp:positionH>
              <wp:positionV relativeFrom="paragraph">
                <wp:posOffset>-449259</wp:posOffset>
              </wp:positionV>
              <wp:extent cx="7556500" cy="335915"/>
              <wp:effectExtent l="0" t="0" r="6350" b="6985"/>
              <wp:wrapSquare wrapText="bothSides"/>
              <wp:docPr id="13" name="Agrupar 13"/>
              <wp:cNvGraphicFramePr/>
              <a:graphic xmlns:a="http://schemas.openxmlformats.org/drawingml/2006/main">
                <a:graphicData uri="http://schemas.microsoft.com/office/word/2010/wordprocessingGroup">
                  <wpg:wgp>
                    <wpg:cNvGrpSpPr/>
                    <wpg:grpSpPr>
                      <a:xfrm>
                        <a:off x="0" y="0"/>
                        <a:ext cx="7556500" cy="335915"/>
                        <a:chOff x="23427" y="0"/>
                        <a:chExt cx="6840801" cy="810884"/>
                      </a:xfrm>
                    </wpg:grpSpPr>
                    <wps:wsp>
                      <wps:cNvPr id="14" name="Retângulo 14"/>
                      <wps:cNvSpPr/>
                      <wps:spPr>
                        <a:xfrm>
                          <a:off x="819301" y="0"/>
                          <a:ext cx="6044927" cy="810884"/>
                        </a:xfrm>
                        <a:prstGeom prst="rect">
                          <a:avLst/>
                        </a:prstGeom>
                        <a:solidFill>
                          <a:srgbClr val="00877C"/>
                        </a:solidFill>
                        <a:ln>
                          <a:noFill/>
                        </a:ln>
                      </wps:spPr>
                      <wps:txbx>
                        <w:txbxContent>
                          <w:p w14:paraId="2E9882D0" w14:textId="77777777" w:rsidR="002A40CD" w:rsidRDefault="002A40CD" w:rsidP="00CE6CE5"/>
                        </w:txbxContent>
                      </wps:txbx>
                      <wps:bodyPr lIns="91425" tIns="91425" rIns="91425" bIns="91425" anchor="ctr" anchorCtr="0"/>
                    </wps:wsp>
                    <wps:wsp>
                      <wps:cNvPr id="15" name="Retângulo 15"/>
                      <wps:cNvSpPr/>
                      <wps:spPr>
                        <a:xfrm>
                          <a:off x="23427" y="0"/>
                          <a:ext cx="795873" cy="810884"/>
                        </a:xfrm>
                        <a:prstGeom prst="rect">
                          <a:avLst/>
                        </a:prstGeom>
                        <a:solidFill>
                          <a:srgbClr val="009869"/>
                        </a:solidFill>
                        <a:ln>
                          <a:noFill/>
                        </a:ln>
                      </wps:spPr>
                      <wps:txbx>
                        <w:txbxContent>
                          <w:p w14:paraId="2AC76FAD" w14:textId="77777777" w:rsidR="002A40CD" w:rsidRDefault="002A40CD" w:rsidP="00CE6CE5"/>
                        </w:txbxContent>
                      </wps:txbx>
                      <wps:bodyPr lIns="91425" tIns="91425" rIns="91425" bIns="91425" anchor="ctr" anchorCtr="0"/>
                    </wps:wsp>
                  </wpg:wgp>
                </a:graphicData>
              </a:graphic>
              <wp14:sizeRelH relativeFrom="page">
                <wp14:pctWidth>0</wp14:pctWidth>
              </wp14:sizeRelH>
              <wp14:sizeRelV relativeFrom="page">
                <wp14:pctHeight>0</wp14:pctHeight>
              </wp14:sizeRelV>
            </wp:anchor>
          </w:drawing>
        </mc:Choice>
        <mc:Fallback>
          <w:pict>
            <v:group w14:anchorId="3D869A8D" id="Agrupar 13" o:spid="_x0000_s1027" style="position:absolute;margin-left:0;margin-top:-35.35pt;width:595pt;height:26.45pt;z-index:-251648000;mso-wrap-distance-top:9pt;mso-wrap-distance-bottom:9pt;mso-position-horizontal:left;mso-position-horizontal-relative:page;mso-position-vertical-relative:text" coordorigin="234" coordsize="68408,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" o:allowincell="f">
              <v:rect id="Retângulo 14" o:spid="_x0000_s1028" style="position:absolute;left:8193;width:6044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" fillcolor="#00877c" stroked="f">
                <v:textbox inset="2.53958mm,2.53958mm,2.53958mm,2.53958mm">
                  <w:txbxContent>
                    <w:p w14:paraId="2E9882D0" w14:textId="77777777" w:rsidR="002A40CD" w:rsidRDefault="002A40CD" w:rsidP="00CE6CE5"/>
                  </w:txbxContent>
                </v:textbox>
              </v:rect>
              <v:rect id="Retângulo 15" o:spid="_x0000_s1029" style="position:absolute;left:234;width:795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" fillcolor="#009869" stroked="f">
                <v:textbox inset="2.53958mm,2.53958mm,2.53958mm,2.53958mm">
                  <w:txbxContent>
                    <w:p w14:paraId="2AC76FAD" w14:textId="77777777" w:rsidR="002A40CD" w:rsidRDefault="002A40CD" w:rsidP="00CE6CE5"/>
                  </w:txbxContent>
                </v:textbox>
              </v:rect>
              <w10:wrap type="square" anchorx="page"/>
            </v:group>
          </w:pict>
        </mc:Fallback>
      </mc:AlternateContent>
    </w:r>
    <w:r w:rsidRPr="002E2A54">
      <w:rPr>
        <w:rFonts w:ascii="Cambria" w:hAnsi="Cambria"/>
        <w:noProof/>
      </w:rPr>
      <w:drawing>
        <wp:anchor distT="0" distB="0" distL="114300" distR="114300" simplePos="0" relativeHeight="251669504" behindDoc="0" locked="0" layoutInCell="1" allowOverlap="1" wp14:anchorId="15217AF6" wp14:editId="4076FD5E">
          <wp:simplePos x="0" y="0"/>
          <wp:positionH relativeFrom="leftMargin">
            <wp:posOffset>1107440</wp:posOffset>
          </wp:positionH>
          <wp:positionV relativeFrom="paragraph">
            <wp:posOffset>-31406</wp:posOffset>
          </wp:positionV>
          <wp:extent cx="654050" cy="733425"/>
          <wp:effectExtent l="0" t="0" r="0" b="9525"/>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BDFF6F" w14:textId="77777777" w:rsidR="002A40CD" w:rsidRPr="002E2A54" w:rsidRDefault="002A40CD" w:rsidP="00CE6CE5">
    <w:pPr>
      <w:ind w:left="1276"/>
      <w:rPr>
        <w:rFonts w:ascii="Cambria" w:eastAsia="Georgia" w:hAnsi="Cambria" w:cs="Georgia"/>
        <w:b/>
        <w:sz w:val="20"/>
        <w:szCs w:val="20"/>
      </w:rPr>
    </w:pPr>
    <w:r w:rsidRPr="002E2A54">
      <w:rPr>
        <w:rFonts w:ascii="Cambria" w:eastAsia="Georgia" w:hAnsi="Cambria" w:cs="Georgia"/>
        <w:b/>
        <w:sz w:val="20"/>
        <w:szCs w:val="20"/>
      </w:rPr>
      <w:t>ESTADO DO RIO DE JANEIRO</w:t>
    </w:r>
  </w:p>
  <w:p w14:paraId="5DFD37E3" w14:textId="77777777" w:rsidR="002A40CD" w:rsidRPr="002E2A54" w:rsidRDefault="002A40CD" w:rsidP="00CE6CE5">
    <w:pPr>
      <w:ind w:left="1276"/>
      <w:rPr>
        <w:rFonts w:ascii="Cambria" w:eastAsia="Georgia" w:hAnsi="Cambria" w:cs="Georgia"/>
        <w:b/>
        <w:sz w:val="20"/>
        <w:szCs w:val="20"/>
      </w:rPr>
    </w:pPr>
    <w:r w:rsidRPr="002E2A54">
      <w:rPr>
        <w:rFonts w:ascii="Cambria" w:eastAsia="Georgia" w:hAnsi="Cambria" w:cs="Georgia"/>
        <w:b/>
        <w:sz w:val="20"/>
        <w:szCs w:val="20"/>
      </w:rPr>
      <w:t>PREFEITURA MUNICIPAL DE SAQUAREMA</w:t>
    </w:r>
  </w:p>
  <w:p w14:paraId="5655F540" w14:textId="77777777" w:rsidR="002A40CD" w:rsidRPr="002E2A54" w:rsidRDefault="002A40CD" w:rsidP="00CE6CE5">
    <w:pPr>
      <w:ind w:left="1276"/>
      <w:rPr>
        <w:rFonts w:ascii="Cambria" w:eastAsia="Georgia" w:hAnsi="Cambria" w:cs="Georgia"/>
        <w:b/>
        <w:sz w:val="20"/>
        <w:szCs w:val="20"/>
      </w:rPr>
    </w:pPr>
    <w:r w:rsidRPr="002E2A54">
      <w:rPr>
        <w:rFonts w:ascii="Cambria" w:eastAsia="Georgia" w:hAnsi="Cambria" w:cs="Georgia"/>
        <w:b/>
        <w:sz w:val="20"/>
        <w:szCs w:val="20"/>
      </w:rPr>
      <w:t xml:space="preserve">SECRETARIA MUNICIPAL DE </w:t>
    </w:r>
    <w:r>
      <w:rPr>
        <w:rFonts w:ascii="Cambria" w:eastAsia="Georgia" w:hAnsi="Cambria" w:cs="Georgia"/>
        <w:b/>
        <w:sz w:val="20"/>
        <w:szCs w:val="20"/>
      </w:rPr>
      <w:t>GESTÃO, INOVAÇÃO E TECNOLOGIA</w:t>
    </w:r>
  </w:p>
  <w:p w14:paraId="3AAE86C5" w14:textId="77777777" w:rsidR="002A40CD" w:rsidRDefault="002A40CD" w:rsidP="00CE6CE5">
    <w:pPr>
      <w:pStyle w:val="Cabealho"/>
    </w:pPr>
  </w:p>
  <w:tbl>
    <w:tblPr>
      <w:tblStyle w:val="Tabelacomgrade"/>
      <w:tblW w:w="2952" w:type="dxa"/>
      <w:tblInd w:w="6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tblGrid>
    <w:tr w:rsidR="002A40CD" w:rsidRPr="00E955D1" w14:paraId="291A45C2" w14:textId="77777777" w:rsidTr="00EE4691">
      <w:trPr>
        <w:trHeight w:val="426"/>
      </w:trPr>
      <w:tc>
        <w:tcPr>
          <w:tcW w:w="2952" w:type="dxa"/>
          <w:tcBorders>
            <w:top w:val="single" w:sz="4" w:space="0" w:color="auto"/>
            <w:left w:val="single" w:sz="4" w:space="0" w:color="auto"/>
            <w:right w:val="single" w:sz="4" w:space="0" w:color="auto"/>
          </w:tcBorders>
          <w:vAlign w:val="center"/>
        </w:tcPr>
        <w:p w14:paraId="54750A55" w14:textId="50E205F2" w:rsidR="002A40CD" w:rsidRPr="00E955D1" w:rsidRDefault="002A40CD" w:rsidP="00CE6CE5">
          <w:pPr>
            <w:rPr>
              <w:rFonts w:ascii="Cambria" w:hAnsi="Cambria" w:cs="Microsoft Sans Serif"/>
              <w:sz w:val="22"/>
              <w:szCs w:val="22"/>
            </w:rPr>
          </w:pPr>
          <w:r w:rsidRPr="00E955D1">
            <w:rPr>
              <w:rFonts w:ascii="Cambria" w:hAnsi="Cambria" w:cs="Microsoft Sans Serif"/>
              <w:sz w:val="22"/>
              <w:szCs w:val="22"/>
            </w:rPr>
            <w:t xml:space="preserve">Processo nº: </w:t>
          </w:r>
          <w:r w:rsidR="009B2F86">
            <w:rPr>
              <w:rFonts w:ascii="Cambria" w:hAnsi="Cambria" w:cs="Microsoft Sans Serif"/>
              <w:sz w:val="22"/>
              <w:szCs w:val="22"/>
            </w:rPr>
            <w:t>13.970</w:t>
          </w:r>
          <w:r w:rsidRPr="00E955D1">
            <w:rPr>
              <w:rFonts w:ascii="Cambria" w:hAnsi="Cambria" w:cs="Microsoft Sans Serif"/>
              <w:sz w:val="22"/>
              <w:szCs w:val="22"/>
            </w:rPr>
            <w:t>/202</w:t>
          </w:r>
          <w:r>
            <w:rPr>
              <w:rFonts w:ascii="Cambria" w:hAnsi="Cambria" w:cs="Microsoft Sans Serif"/>
              <w:sz w:val="22"/>
              <w:szCs w:val="22"/>
            </w:rPr>
            <w:t>3</w:t>
          </w:r>
        </w:p>
      </w:tc>
    </w:tr>
    <w:tr w:rsidR="002A40CD" w:rsidRPr="00E955D1" w14:paraId="546EE651" w14:textId="77777777" w:rsidTr="00EE4691">
      <w:trPr>
        <w:trHeight w:val="419"/>
      </w:trPr>
      <w:tc>
        <w:tcPr>
          <w:tcW w:w="2952" w:type="dxa"/>
          <w:tcBorders>
            <w:left w:val="single" w:sz="4" w:space="0" w:color="auto"/>
            <w:bottom w:val="single" w:sz="4" w:space="0" w:color="auto"/>
            <w:right w:val="single" w:sz="4" w:space="0" w:color="auto"/>
          </w:tcBorders>
          <w:vAlign w:val="center"/>
        </w:tcPr>
        <w:p w14:paraId="6FF2E603" w14:textId="77777777" w:rsidR="002A40CD" w:rsidRPr="00E955D1" w:rsidRDefault="002A40CD" w:rsidP="00CE6CE5">
          <w:pPr>
            <w:rPr>
              <w:rFonts w:ascii="Cambria" w:hAnsi="Cambria" w:cs="Microsoft Sans Serif"/>
              <w:b/>
              <w:sz w:val="22"/>
              <w:szCs w:val="22"/>
            </w:rPr>
          </w:pPr>
          <w:proofErr w:type="spellStart"/>
          <w:r w:rsidRPr="00E955D1">
            <w:rPr>
              <w:rFonts w:ascii="Cambria" w:hAnsi="Cambria" w:cs="Microsoft Sans Serif"/>
              <w:sz w:val="22"/>
              <w:szCs w:val="22"/>
            </w:rPr>
            <w:t>Fls</w:t>
          </w:r>
          <w:proofErr w:type="spellEnd"/>
          <w:r w:rsidRPr="00E955D1">
            <w:rPr>
              <w:rFonts w:ascii="Cambria" w:hAnsi="Cambria" w:cs="Microsoft Sans Serif"/>
              <w:sz w:val="22"/>
              <w:szCs w:val="22"/>
            </w:rPr>
            <w:t>:____</w:t>
          </w:r>
          <w:r>
            <w:rPr>
              <w:rFonts w:ascii="Cambria" w:hAnsi="Cambria" w:cs="Microsoft Sans Serif"/>
              <w:sz w:val="22"/>
              <w:szCs w:val="22"/>
            </w:rPr>
            <w:t>_</w:t>
          </w:r>
          <w:r w:rsidRPr="00E955D1">
            <w:rPr>
              <w:rFonts w:ascii="Cambria" w:hAnsi="Cambria" w:cs="Microsoft Sans Serif"/>
              <w:sz w:val="22"/>
              <w:szCs w:val="22"/>
            </w:rPr>
            <w:t>____ Rubrica:__</w:t>
          </w:r>
          <w:r>
            <w:rPr>
              <w:rFonts w:ascii="Cambria" w:hAnsi="Cambria" w:cs="Microsoft Sans Serif"/>
              <w:sz w:val="22"/>
              <w:szCs w:val="22"/>
            </w:rPr>
            <w:t>_</w:t>
          </w:r>
          <w:r w:rsidRPr="00E955D1">
            <w:rPr>
              <w:rFonts w:ascii="Cambria" w:hAnsi="Cambria" w:cs="Microsoft Sans Serif"/>
              <w:sz w:val="22"/>
              <w:szCs w:val="22"/>
            </w:rPr>
            <w:t>___</w:t>
          </w:r>
          <w:r>
            <w:rPr>
              <w:rFonts w:ascii="Cambria" w:hAnsi="Cambria" w:cs="Microsoft Sans Serif"/>
              <w:sz w:val="22"/>
              <w:szCs w:val="22"/>
            </w:rPr>
            <w:t>___</w:t>
          </w:r>
          <w:r w:rsidRPr="00E955D1">
            <w:rPr>
              <w:rFonts w:ascii="Cambria" w:hAnsi="Cambria" w:cs="Microsoft Sans Serif"/>
              <w:sz w:val="22"/>
              <w:szCs w:val="22"/>
            </w:rPr>
            <w:t>_</w:t>
          </w:r>
        </w:p>
      </w:tc>
    </w:tr>
  </w:tbl>
  <w:p w14:paraId="7B200D93" w14:textId="2FE2DC5C" w:rsidR="002A40CD" w:rsidRDefault="002A40CD">
    <w:pPr>
      <w:pStyle w:val="Cabealho"/>
    </w:pPr>
    <w:r w:rsidRPr="0061567F">
      <w:rPr>
        <w:noProof/>
      </w:rPr>
      <w:drawing>
        <wp:anchor distT="0" distB="0" distL="114300" distR="114300" simplePos="0" relativeHeight="251666432" behindDoc="1" locked="0" layoutInCell="1" allowOverlap="1" wp14:anchorId="17B5C6C1" wp14:editId="33969861">
          <wp:simplePos x="0" y="0"/>
          <wp:positionH relativeFrom="column">
            <wp:posOffset>6140416</wp:posOffset>
          </wp:positionH>
          <wp:positionV relativeFrom="paragraph">
            <wp:posOffset>2233138</wp:posOffset>
          </wp:positionV>
          <wp:extent cx="5366759" cy="1319695"/>
          <wp:effectExtent l="4128"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5366759" cy="13196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1B1F"/>
    <w:multiLevelType w:val="hybridMultilevel"/>
    <w:tmpl w:val="C23061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AC71993"/>
    <w:multiLevelType w:val="hybridMultilevel"/>
    <w:tmpl w:val="9BB4F91A"/>
    <w:lvl w:ilvl="0" w:tplc="036EE670">
      <w:start w:val="1"/>
      <w:numFmt w:val="lowerLetter"/>
      <w:lvlText w:val="%1)"/>
      <w:lvlJc w:val="left"/>
      <w:pPr>
        <w:ind w:left="2473" w:hanging="308"/>
      </w:pPr>
      <w:rPr>
        <w:rFonts w:ascii="Times New Roman" w:eastAsia="Times New Roman" w:hAnsi="Times New Roman" w:cs="Times New Roman" w:hint="default"/>
        <w:spacing w:val="-21"/>
        <w:w w:val="99"/>
        <w:sz w:val="24"/>
        <w:szCs w:val="24"/>
        <w:lang w:val="pt-PT" w:eastAsia="en-US" w:bidi="ar-SA"/>
      </w:rPr>
    </w:lvl>
    <w:lvl w:ilvl="1" w:tplc="FB58EC04">
      <w:numFmt w:val="bullet"/>
      <w:lvlText w:val="•"/>
      <w:lvlJc w:val="left"/>
      <w:pPr>
        <w:ind w:left="3160" w:hanging="308"/>
      </w:pPr>
      <w:rPr>
        <w:lang w:val="pt-PT" w:eastAsia="en-US" w:bidi="ar-SA"/>
      </w:rPr>
    </w:lvl>
    <w:lvl w:ilvl="2" w:tplc="036A47C6">
      <w:numFmt w:val="bullet"/>
      <w:lvlText w:val="•"/>
      <w:lvlJc w:val="left"/>
      <w:pPr>
        <w:ind w:left="3840" w:hanging="308"/>
      </w:pPr>
      <w:rPr>
        <w:lang w:val="pt-PT" w:eastAsia="en-US" w:bidi="ar-SA"/>
      </w:rPr>
    </w:lvl>
    <w:lvl w:ilvl="3" w:tplc="C7D4B9AE">
      <w:numFmt w:val="bullet"/>
      <w:lvlText w:val="•"/>
      <w:lvlJc w:val="left"/>
      <w:pPr>
        <w:ind w:left="4521" w:hanging="308"/>
      </w:pPr>
      <w:rPr>
        <w:lang w:val="pt-PT" w:eastAsia="en-US" w:bidi="ar-SA"/>
      </w:rPr>
    </w:lvl>
    <w:lvl w:ilvl="4" w:tplc="F64C6080">
      <w:numFmt w:val="bullet"/>
      <w:lvlText w:val="•"/>
      <w:lvlJc w:val="left"/>
      <w:pPr>
        <w:ind w:left="5201" w:hanging="308"/>
      </w:pPr>
      <w:rPr>
        <w:lang w:val="pt-PT" w:eastAsia="en-US" w:bidi="ar-SA"/>
      </w:rPr>
    </w:lvl>
    <w:lvl w:ilvl="5" w:tplc="8B22370E">
      <w:numFmt w:val="bullet"/>
      <w:lvlText w:val="•"/>
      <w:lvlJc w:val="left"/>
      <w:pPr>
        <w:ind w:left="5882" w:hanging="308"/>
      </w:pPr>
      <w:rPr>
        <w:lang w:val="pt-PT" w:eastAsia="en-US" w:bidi="ar-SA"/>
      </w:rPr>
    </w:lvl>
    <w:lvl w:ilvl="6" w:tplc="932EE6DA">
      <w:numFmt w:val="bullet"/>
      <w:lvlText w:val="•"/>
      <w:lvlJc w:val="left"/>
      <w:pPr>
        <w:ind w:left="6562" w:hanging="308"/>
      </w:pPr>
      <w:rPr>
        <w:lang w:val="pt-PT" w:eastAsia="en-US" w:bidi="ar-SA"/>
      </w:rPr>
    </w:lvl>
    <w:lvl w:ilvl="7" w:tplc="C4E082E6">
      <w:numFmt w:val="bullet"/>
      <w:lvlText w:val="•"/>
      <w:lvlJc w:val="left"/>
      <w:pPr>
        <w:ind w:left="7242" w:hanging="308"/>
      </w:pPr>
      <w:rPr>
        <w:lang w:val="pt-PT" w:eastAsia="en-US" w:bidi="ar-SA"/>
      </w:rPr>
    </w:lvl>
    <w:lvl w:ilvl="8" w:tplc="0F185A96">
      <w:numFmt w:val="bullet"/>
      <w:lvlText w:val="•"/>
      <w:lvlJc w:val="left"/>
      <w:pPr>
        <w:ind w:left="7923" w:hanging="308"/>
      </w:pPr>
      <w:rPr>
        <w:lang w:val="pt-PT" w:eastAsia="en-US" w:bidi="ar-SA"/>
      </w:rPr>
    </w:lvl>
  </w:abstractNum>
  <w:abstractNum w:abstractNumId="2" w15:restartNumberingAfterBreak="0">
    <w:nsid w:val="0F3C362D"/>
    <w:multiLevelType w:val="multilevel"/>
    <w:tmpl w:val="192C31AA"/>
    <w:lvl w:ilvl="0">
      <w:start w:val="1"/>
      <w:numFmt w:val="decimal"/>
      <w:lvlText w:val="%1"/>
      <w:lvlJc w:val="left"/>
      <w:pPr>
        <w:ind w:left="870" w:hanging="870"/>
      </w:pPr>
      <w:rPr>
        <w:rFonts w:hint="default"/>
      </w:rPr>
    </w:lvl>
    <w:lvl w:ilvl="1">
      <w:start w:val="1"/>
      <w:numFmt w:val="decimal"/>
      <w:lvlText w:val="%1.%2"/>
      <w:lvlJc w:val="left"/>
      <w:pPr>
        <w:ind w:left="870" w:hanging="870"/>
      </w:pPr>
      <w:rPr>
        <w:rFonts w:hint="default"/>
      </w:rPr>
    </w:lvl>
    <w:lvl w:ilvl="2">
      <w:start w:val="1"/>
      <w:numFmt w:val="decimal"/>
      <w:lvlText w:val="%1.%2.%3"/>
      <w:lvlJc w:val="left"/>
      <w:pPr>
        <w:ind w:left="870" w:hanging="8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1855AF"/>
    <w:multiLevelType w:val="multilevel"/>
    <w:tmpl w:val="B93492E6"/>
    <w:lvl w:ilvl="0">
      <w:start w:val="7"/>
      <w:numFmt w:val="decimal"/>
      <w:lvlText w:val="%1"/>
      <w:lvlJc w:val="left"/>
      <w:pPr>
        <w:ind w:left="1057" w:hanging="428"/>
      </w:pPr>
      <w:rPr>
        <w:lang w:val="pt-PT" w:eastAsia="en-US" w:bidi="ar-SA"/>
      </w:rPr>
    </w:lvl>
    <w:lvl w:ilvl="1">
      <w:start w:val="4"/>
      <w:numFmt w:val="decimal"/>
      <w:lvlText w:val="%1.%2."/>
      <w:lvlJc w:val="left"/>
      <w:pPr>
        <w:ind w:left="1057" w:hanging="428"/>
      </w:pPr>
      <w:rPr>
        <w:w w:val="100"/>
        <w:lang w:val="pt-PT" w:eastAsia="en-US" w:bidi="ar-SA"/>
      </w:rPr>
    </w:lvl>
    <w:lvl w:ilvl="2">
      <w:start w:val="1"/>
      <w:numFmt w:val="decimal"/>
      <w:lvlText w:val="%1.%2.%3."/>
      <w:lvlJc w:val="left"/>
      <w:pPr>
        <w:ind w:left="1660" w:hanging="604"/>
      </w:pPr>
      <w:rPr>
        <w:rFonts w:ascii="Times New Roman" w:eastAsia="Times New Roman" w:hAnsi="Times New Roman" w:cs="Times New Roman" w:hint="default"/>
        <w:spacing w:val="-5"/>
        <w:w w:val="100"/>
        <w:sz w:val="24"/>
        <w:szCs w:val="24"/>
        <w:lang w:val="pt-PT" w:eastAsia="en-US" w:bidi="ar-SA"/>
      </w:rPr>
    </w:lvl>
    <w:lvl w:ilvl="3">
      <w:start w:val="1"/>
      <w:numFmt w:val="upperRoman"/>
      <w:lvlText w:val="%4."/>
      <w:lvlJc w:val="left"/>
      <w:pPr>
        <w:ind w:left="2473" w:hanging="500"/>
      </w:pPr>
      <w:rPr>
        <w:spacing w:val="-10"/>
        <w:w w:val="99"/>
        <w:lang w:val="pt-PT" w:eastAsia="en-US" w:bidi="ar-SA"/>
      </w:rPr>
    </w:lvl>
    <w:lvl w:ilvl="4">
      <w:numFmt w:val="bullet"/>
      <w:lvlText w:val="•"/>
      <w:lvlJc w:val="left"/>
      <w:pPr>
        <w:ind w:left="4181" w:hanging="500"/>
      </w:pPr>
      <w:rPr>
        <w:lang w:val="pt-PT" w:eastAsia="en-US" w:bidi="ar-SA"/>
      </w:rPr>
    </w:lvl>
    <w:lvl w:ilvl="5">
      <w:numFmt w:val="bullet"/>
      <w:lvlText w:val="•"/>
      <w:lvlJc w:val="left"/>
      <w:pPr>
        <w:ind w:left="5031" w:hanging="500"/>
      </w:pPr>
      <w:rPr>
        <w:lang w:val="pt-PT" w:eastAsia="en-US" w:bidi="ar-SA"/>
      </w:rPr>
    </w:lvl>
    <w:lvl w:ilvl="6">
      <w:numFmt w:val="bullet"/>
      <w:lvlText w:val="•"/>
      <w:lvlJc w:val="left"/>
      <w:pPr>
        <w:ind w:left="5882" w:hanging="500"/>
      </w:pPr>
      <w:rPr>
        <w:lang w:val="pt-PT" w:eastAsia="en-US" w:bidi="ar-SA"/>
      </w:rPr>
    </w:lvl>
    <w:lvl w:ilvl="7">
      <w:numFmt w:val="bullet"/>
      <w:lvlText w:val="•"/>
      <w:lvlJc w:val="left"/>
      <w:pPr>
        <w:ind w:left="6732" w:hanging="500"/>
      </w:pPr>
      <w:rPr>
        <w:lang w:val="pt-PT" w:eastAsia="en-US" w:bidi="ar-SA"/>
      </w:rPr>
    </w:lvl>
    <w:lvl w:ilvl="8">
      <w:numFmt w:val="bullet"/>
      <w:lvlText w:val="•"/>
      <w:lvlJc w:val="left"/>
      <w:pPr>
        <w:ind w:left="7583" w:hanging="500"/>
      </w:pPr>
      <w:rPr>
        <w:lang w:val="pt-PT" w:eastAsia="en-US" w:bidi="ar-SA"/>
      </w:rPr>
    </w:lvl>
  </w:abstractNum>
  <w:abstractNum w:abstractNumId="4" w15:restartNumberingAfterBreak="0">
    <w:nsid w:val="21B01450"/>
    <w:multiLevelType w:val="multilevel"/>
    <w:tmpl w:val="F30A8A7A"/>
    <w:lvl w:ilvl="0">
      <w:start w:val="7"/>
      <w:numFmt w:val="decimal"/>
      <w:lvlText w:val="%1"/>
      <w:lvlJc w:val="left"/>
      <w:pPr>
        <w:ind w:left="1763" w:hanging="706"/>
      </w:pPr>
      <w:rPr>
        <w:lang w:val="pt-PT" w:eastAsia="en-US" w:bidi="ar-SA"/>
      </w:rPr>
    </w:lvl>
    <w:lvl w:ilvl="1">
      <w:start w:val="7"/>
      <w:numFmt w:val="decimal"/>
      <w:lvlText w:val="%1.%2"/>
      <w:lvlJc w:val="left"/>
      <w:pPr>
        <w:ind w:left="1763" w:hanging="706"/>
      </w:pPr>
      <w:rPr>
        <w:lang w:val="pt-PT" w:eastAsia="en-US" w:bidi="ar-SA"/>
      </w:rPr>
    </w:lvl>
    <w:lvl w:ilvl="2">
      <w:start w:val="4"/>
      <w:numFmt w:val="decimal"/>
      <w:lvlText w:val="%1.%2.%3."/>
      <w:lvlJc w:val="left"/>
      <w:pPr>
        <w:ind w:left="1763" w:hanging="706"/>
      </w:pPr>
      <w:rPr>
        <w:rFonts w:ascii="Times New Roman" w:eastAsia="Times New Roman" w:hAnsi="Times New Roman" w:cs="Times New Roman" w:hint="default"/>
        <w:spacing w:val="-14"/>
        <w:w w:val="99"/>
        <w:sz w:val="24"/>
        <w:szCs w:val="24"/>
        <w:lang w:val="pt-PT" w:eastAsia="en-US" w:bidi="ar-SA"/>
      </w:rPr>
    </w:lvl>
    <w:lvl w:ilvl="3">
      <w:start w:val="1"/>
      <w:numFmt w:val="upperRoman"/>
      <w:lvlText w:val="%4."/>
      <w:lvlJc w:val="left"/>
      <w:pPr>
        <w:ind w:left="2473" w:hanging="500"/>
      </w:pPr>
      <w:rPr>
        <w:rFonts w:ascii="Times New Roman" w:eastAsia="Times New Roman" w:hAnsi="Times New Roman" w:cs="Times New Roman" w:hint="default"/>
        <w:spacing w:val="-10"/>
        <w:w w:val="99"/>
        <w:sz w:val="24"/>
        <w:szCs w:val="24"/>
        <w:lang w:val="pt-PT" w:eastAsia="en-US" w:bidi="ar-SA"/>
      </w:rPr>
    </w:lvl>
    <w:lvl w:ilvl="4">
      <w:numFmt w:val="bullet"/>
      <w:lvlText w:val="•"/>
      <w:lvlJc w:val="left"/>
      <w:pPr>
        <w:ind w:left="4748" w:hanging="500"/>
      </w:pPr>
      <w:rPr>
        <w:lang w:val="pt-PT" w:eastAsia="en-US" w:bidi="ar-SA"/>
      </w:rPr>
    </w:lvl>
    <w:lvl w:ilvl="5">
      <w:numFmt w:val="bullet"/>
      <w:lvlText w:val="•"/>
      <w:lvlJc w:val="left"/>
      <w:pPr>
        <w:ind w:left="5504" w:hanging="500"/>
      </w:pPr>
      <w:rPr>
        <w:lang w:val="pt-PT" w:eastAsia="en-US" w:bidi="ar-SA"/>
      </w:rPr>
    </w:lvl>
    <w:lvl w:ilvl="6">
      <w:numFmt w:val="bullet"/>
      <w:lvlText w:val="•"/>
      <w:lvlJc w:val="left"/>
      <w:pPr>
        <w:ind w:left="6260" w:hanging="500"/>
      </w:pPr>
      <w:rPr>
        <w:lang w:val="pt-PT" w:eastAsia="en-US" w:bidi="ar-SA"/>
      </w:rPr>
    </w:lvl>
    <w:lvl w:ilvl="7">
      <w:numFmt w:val="bullet"/>
      <w:lvlText w:val="•"/>
      <w:lvlJc w:val="left"/>
      <w:pPr>
        <w:ind w:left="7016" w:hanging="500"/>
      </w:pPr>
      <w:rPr>
        <w:lang w:val="pt-PT" w:eastAsia="en-US" w:bidi="ar-SA"/>
      </w:rPr>
    </w:lvl>
    <w:lvl w:ilvl="8">
      <w:numFmt w:val="bullet"/>
      <w:lvlText w:val="•"/>
      <w:lvlJc w:val="left"/>
      <w:pPr>
        <w:ind w:left="7772" w:hanging="500"/>
      </w:pPr>
      <w:rPr>
        <w:lang w:val="pt-PT" w:eastAsia="en-US" w:bidi="ar-SA"/>
      </w:rPr>
    </w:lvl>
  </w:abstractNum>
  <w:abstractNum w:abstractNumId="5" w15:restartNumberingAfterBreak="0">
    <w:nsid w:val="305A1DF8"/>
    <w:multiLevelType w:val="hybridMultilevel"/>
    <w:tmpl w:val="E8209418"/>
    <w:lvl w:ilvl="0" w:tplc="0BE8041C">
      <w:start w:val="1"/>
      <w:numFmt w:val="lowerLetter"/>
      <w:lvlText w:val="%1)"/>
      <w:lvlJc w:val="left"/>
      <w:pPr>
        <w:ind w:left="913" w:hanging="284"/>
      </w:pPr>
      <w:rPr>
        <w:rFonts w:ascii="Times New Roman" w:eastAsia="Times New Roman" w:hAnsi="Times New Roman" w:cs="Times New Roman" w:hint="default"/>
        <w:spacing w:val="-23"/>
        <w:w w:val="99"/>
        <w:sz w:val="24"/>
        <w:szCs w:val="24"/>
        <w:lang w:val="pt-PT" w:eastAsia="en-US" w:bidi="ar-SA"/>
      </w:rPr>
    </w:lvl>
    <w:lvl w:ilvl="1" w:tplc="0FAEF8E6">
      <w:numFmt w:val="bullet"/>
      <w:lvlText w:val="•"/>
      <w:lvlJc w:val="left"/>
      <w:pPr>
        <w:ind w:left="1756" w:hanging="284"/>
      </w:pPr>
      <w:rPr>
        <w:lang w:val="pt-PT" w:eastAsia="en-US" w:bidi="ar-SA"/>
      </w:rPr>
    </w:lvl>
    <w:lvl w:ilvl="2" w:tplc="34F2A93A">
      <w:numFmt w:val="bullet"/>
      <w:lvlText w:val="•"/>
      <w:lvlJc w:val="left"/>
      <w:pPr>
        <w:ind w:left="2592" w:hanging="284"/>
      </w:pPr>
      <w:rPr>
        <w:lang w:val="pt-PT" w:eastAsia="en-US" w:bidi="ar-SA"/>
      </w:rPr>
    </w:lvl>
    <w:lvl w:ilvl="3" w:tplc="B652EFD2">
      <w:numFmt w:val="bullet"/>
      <w:lvlText w:val="•"/>
      <w:lvlJc w:val="left"/>
      <w:pPr>
        <w:ind w:left="3429" w:hanging="284"/>
      </w:pPr>
      <w:rPr>
        <w:lang w:val="pt-PT" w:eastAsia="en-US" w:bidi="ar-SA"/>
      </w:rPr>
    </w:lvl>
    <w:lvl w:ilvl="4" w:tplc="E4D69792">
      <w:numFmt w:val="bullet"/>
      <w:lvlText w:val="•"/>
      <w:lvlJc w:val="left"/>
      <w:pPr>
        <w:ind w:left="4265" w:hanging="284"/>
      </w:pPr>
      <w:rPr>
        <w:lang w:val="pt-PT" w:eastAsia="en-US" w:bidi="ar-SA"/>
      </w:rPr>
    </w:lvl>
    <w:lvl w:ilvl="5" w:tplc="3FA29BF2">
      <w:numFmt w:val="bullet"/>
      <w:lvlText w:val="•"/>
      <w:lvlJc w:val="left"/>
      <w:pPr>
        <w:ind w:left="5102" w:hanging="284"/>
      </w:pPr>
      <w:rPr>
        <w:lang w:val="pt-PT" w:eastAsia="en-US" w:bidi="ar-SA"/>
      </w:rPr>
    </w:lvl>
    <w:lvl w:ilvl="6" w:tplc="1E9C9B06">
      <w:numFmt w:val="bullet"/>
      <w:lvlText w:val="•"/>
      <w:lvlJc w:val="left"/>
      <w:pPr>
        <w:ind w:left="5938" w:hanging="284"/>
      </w:pPr>
      <w:rPr>
        <w:lang w:val="pt-PT" w:eastAsia="en-US" w:bidi="ar-SA"/>
      </w:rPr>
    </w:lvl>
    <w:lvl w:ilvl="7" w:tplc="9F446474">
      <w:numFmt w:val="bullet"/>
      <w:lvlText w:val="•"/>
      <w:lvlJc w:val="left"/>
      <w:pPr>
        <w:ind w:left="6774" w:hanging="284"/>
      </w:pPr>
      <w:rPr>
        <w:lang w:val="pt-PT" w:eastAsia="en-US" w:bidi="ar-SA"/>
      </w:rPr>
    </w:lvl>
    <w:lvl w:ilvl="8" w:tplc="3A8A3D8E">
      <w:numFmt w:val="bullet"/>
      <w:lvlText w:val="•"/>
      <w:lvlJc w:val="left"/>
      <w:pPr>
        <w:ind w:left="7611" w:hanging="284"/>
      </w:pPr>
      <w:rPr>
        <w:lang w:val="pt-PT" w:eastAsia="en-US" w:bidi="ar-SA"/>
      </w:rPr>
    </w:lvl>
  </w:abstractNum>
  <w:abstractNum w:abstractNumId="6" w15:restartNumberingAfterBreak="0">
    <w:nsid w:val="30EC7D84"/>
    <w:multiLevelType w:val="multilevel"/>
    <w:tmpl w:val="289E9BA4"/>
    <w:lvl w:ilvl="0">
      <w:start w:val="7"/>
      <w:numFmt w:val="decimal"/>
      <w:lvlText w:val="%1"/>
      <w:lvlJc w:val="left"/>
      <w:pPr>
        <w:ind w:left="1763" w:hanging="706"/>
      </w:pPr>
      <w:rPr>
        <w:lang w:val="pt-PT" w:eastAsia="en-US" w:bidi="ar-SA"/>
      </w:rPr>
    </w:lvl>
    <w:lvl w:ilvl="1">
      <w:start w:val="6"/>
      <w:numFmt w:val="decimal"/>
      <w:lvlText w:val="%1.%2"/>
      <w:lvlJc w:val="left"/>
      <w:pPr>
        <w:ind w:left="1763" w:hanging="706"/>
      </w:pPr>
      <w:rPr>
        <w:lang w:val="pt-PT" w:eastAsia="en-US" w:bidi="ar-SA"/>
      </w:rPr>
    </w:lvl>
    <w:lvl w:ilvl="2">
      <w:start w:val="1"/>
      <w:numFmt w:val="decimal"/>
      <w:lvlText w:val="%1.%2.%3."/>
      <w:lvlJc w:val="left"/>
      <w:pPr>
        <w:ind w:left="1763" w:hanging="706"/>
      </w:pPr>
      <w:rPr>
        <w:rFonts w:ascii="Times New Roman" w:eastAsia="Times New Roman" w:hAnsi="Times New Roman" w:cs="Times New Roman" w:hint="default"/>
        <w:spacing w:val="-14"/>
        <w:w w:val="99"/>
        <w:sz w:val="24"/>
        <w:szCs w:val="24"/>
        <w:lang w:val="pt-PT" w:eastAsia="en-US" w:bidi="ar-SA"/>
      </w:rPr>
    </w:lvl>
    <w:lvl w:ilvl="3">
      <w:start w:val="1"/>
      <w:numFmt w:val="upperRoman"/>
      <w:lvlText w:val="%4."/>
      <w:lvlJc w:val="left"/>
      <w:pPr>
        <w:ind w:left="2473" w:hanging="500"/>
      </w:pPr>
      <w:rPr>
        <w:rFonts w:ascii="Times New Roman" w:eastAsia="Times New Roman" w:hAnsi="Times New Roman" w:cs="Times New Roman" w:hint="default"/>
        <w:spacing w:val="-5"/>
        <w:w w:val="99"/>
        <w:sz w:val="24"/>
        <w:szCs w:val="24"/>
        <w:lang w:val="pt-PT" w:eastAsia="en-US" w:bidi="ar-SA"/>
      </w:rPr>
    </w:lvl>
    <w:lvl w:ilvl="4">
      <w:numFmt w:val="bullet"/>
      <w:lvlText w:val="•"/>
      <w:lvlJc w:val="left"/>
      <w:pPr>
        <w:ind w:left="4748" w:hanging="500"/>
      </w:pPr>
      <w:rPr>
        <w:lang w:val="pt-PT" w:eastAsia="en-US" w:bidi="ar-SA"/>
      </w:rPr>
    </w:lvl>
    <w:lvl w:ilvl="5">
      <w:numFmt w:val="bullet"/>
      <w:lvlText w:val="•"/>
      <w:lvlJc w:val="left"/>
      <w:pPr>
        <w:ind w:left="5504" w:hanging="500"/>
      </w:pPr>
      <w:rPr>
        <w:lang w:val="pt-PT" w:eastAsia="en-US" w:bidi="ar-SA"/>
      </w:rPr>
    </w:lvl>
    <w:lvl w:ilvl="6">
      <w:numFmt w:val="bullet"/>
      <w:lvlText w:val="•"/>
      <w:lvlJc w:val="left"/>
      <w:pPr>
        <w:ind w:left="6260" w:hanging="500"/>
      </w:pPr>
      <w:rPr>
        <w:lang w:val="pt-PT" w:eastAsia="en-US" w:bidi="ar-SA"/>
      </w:rPr>
    </w:lvl>
    <w:lvl w:ilvl="7">
      <w:numFmt w:val="bullet"/>
      <w:lvlText w:val="•"/>
      <w:lvlJc w:val="left"/>
      <w:pPr>
        <w:ind w:left="7016" w:hanging="500"/>
      </w:pPr>
      <w:rPr>
        <w:lang w:val="pt-PT" w:eastAsia="en-US" w:bidi="ar-SA"/>
      </w:rPr>
    </w:lvl>
    <w:lvl w:ilvl="8">
      <w:numFmt w:val="bullet"/>
      <w:lvlText w:val="•"/>
      <w:lvlJc w:val="left"/>
      <w:pPr>
        <w:ind w:left="7772" w:hanging="500"/>
      </w:pPr>
      <w:rPr>
        <w:lang w:val="pt-PT" w:eastAsia="en-US" w:bidi="ar-SA"/>
      </w:rPr>
    </w:lvl>
  </w:abstractNum>
  <w:abstractNum w:abstractNumId="7" w15:restartNumberingAfterBreak="0">
    <w:nsid w:val="40F53604"/>
    <w:multiLevelType w:val="multilevel"/>
    <w:tmpl w:val="D45C4950"/>
    <w:lvl w:ilvl="0">
      <w:start w:val="1"/>
      <w:numFmt w:val="lowerLetter"/>
      <w:lvlText w:val="%1)"/>
      <w:lvlJc w:val="left"/>
      <w:pPr>
        <w:ind w:left="2473" w:hanging="279"/>
      </w:pPr>
      <w:rPr>
        <w:rFonts w:ascii="Times New Roman" w:eastAsia="Times New Roman" w:hAnsi="Times New Roman" w:cs="Times New Roman" w:hint="default"/>
        <w:spacing w:val="-27"/>
        <w:w w:val="99"/>
        <w:sz w:val="24"/>
        <w:szCs w:val="24"/>
        <w:lang w:val="pt-PT" w:eastAsia="en-US" w:bidi="ar-SA"/>
      </w:rPr>
    </w:lvl>
    <w:lvl w:ilvl="1">
      <w:start w:val="1"/>
      <w:numFmt w:val="decimal"/>
      <w:lvlText w:val="%1.%2)"/>
      <w:lvlJc w:val="left"/>
      <w:pPr>
        <w:ind w:left="2757" w:hanging="706"/>
      </w:pPr>
      <w:rPr>
        <w:rFonts w:ascii="Times New Roman" w:eastAsia="Times New Roman" w:hAnsi="Times New Roman" w:cs="Times New Roman" w:hint="default"/>
        <w:spacing w:val="-30"/>
        <w:w w:val="99"/>
        <w:sz w:val="24"/>
        <w:szCs w:val="24"/>
        <w:lang w:val="pt-PT" w:eastAsia="en-US" w:bidi="ar-SA"/>
      </w:rPr>
    </w:lvl>
    <w:lvl w:ilvl="2">
      <w:numFmt w:val="bullet"/>
      <w:lvlText w:val="•"/>
      <w:lvlJc w:val="left"/>
      <w:pPr>
        <w:ind w:left="3484" w:hanging="706"/>
      </w:pPr>
      <w:rPr>
        <w:lang w:val="pt-PT" w:eastAsia="en-US" w:bidi="ar-SA"/>
      </w:rPr>
    </w:lvl>
    <w:lvl w:ilvl="3">
      <w:numFmt w:val="bullet"/>
      <w:lvlText w:val="•"/>
      <w:lvlJc w:val="left"/>
      <w:pPr>
        <w:ind w:left="4209" w:hanging="706"/>
      </w:pPr>
      <w:rPr>
        <w:lang w:val="pt-PT" w:eastAsia="en-US" w:bidi="ar-SA"/>
      </w:rPr>
    </w:lvl>
    <w:lvl w:ilvl="4">
      <w:numFmt w:val="bullet"/>
      <w:lvlText w:val="•"/>
      <w:lvlJc w:val="left"/>
      <w:pPr>
        <w:ind w:left="4934" w:hanging="706"/>
      </w:pPr>
      <w:rPr>
        <w:lang w:val="pt-PT" w:eastAsia="en-US" w:bidi="ar-SA"/>
      </w:rPr>
    </w:lvl>
    <w:lvl w:ilvl="5">
      <w:numFmt w:val="bullet"/>
      <w:lvlText w:val="•"/>
      <w:lvlJc w:val="left"/>
      <w:pPr>
        <w:ind w:left="5659" w:hanging="706"/>
      </w:pPr>
      <w:rPr>
        <w:lang w:val="pt-PT" w:eastAsia="en-US" w:bidi="ar-SA"/>
      </w:rPr>
    </w:lvl>
    <w:lvl w:ilvl="6">
      <w:numFmt w:val="bullet"/>
      <w:lvlText w:val="•"/>
      <w:lvlJc w:val="left"/>
      <w:pPr>
        <w:ind w:left="6384" w:hanging="706"/>
      </w:pPr>
      <w:rPr>
        <w:lang w:val="pt-PT" w:eastAsia="en-US" w:bidi="ar-SA"/>
      </w:rPr>
    </w:lvl>
    <w:lvl w:ilvl="7">
      <w:numFmt w:val="bullet"/>
      <w:lvlText w:val="•"/>
      <w:lvlJc w:val="left"/>
      <w:pPr>
        <w:ind w:left="7109" w:hanging="706"/>
      </w:pPr>
      <w:rPr>
        <w:lang w:val="pt-PT" w:eastAsia="en-US" w:bidi="ar-SA"/>
      </w:rPr>
    </w:lvl>
    <w:lvl w:ilvl="8">
      <w:numFmt w:val="bullet"/>
      <w:lvlText w:val="•"/>
      <w:lvlJc w:val="left"/>
      <w:pPr>
        <w:ind w:left="7834" w:hanging="706"/>
      </w:pPr>
      <w:rPr>
        <w:lang w:val="pt-PT" w:eastAsia="en-US" w:bidi="ar-SA"/>
      </w:rPr>
    </w:lvl>
  </w:abstractNum>
  <w:abstractNum w:abstractNumId="8" w15:restartNumberingAfterBreak="0">
    <w:nsid w:val="50186D55"/>
    <w:multiLevelType w:val="hybridMultilevel"/>
    <w:tmpl w:val="33C6B9F6"/>
    <w:lvl w:ilvl="0" w:tplc="041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1863ADF"/>
    <w:multiLevelType w:val="hybridMultilevel"/>
    <w:tmpl w:val="5CFA3B5E"/>
    <w:lvl w:ilvl="0" w:tplc="041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22402E6"/>
    <w:multiLevelType w:val="hybridMultilevel"/>
    <w:tmpl w:val="AD8C44AE"/>
    <w:lvl w:ilvl="0" w:tplc="2F448CD8">
      <w:start w:val="1"/>
      <w:numFmt w:val="lowerLetter"/>
      <w:lvlText w:val="%1)"/>
      <w:lvlJc w:val="left"/>
      <w:pPr>
        <w:ind w:left="2473" w:hanging="279"/>
      </w:pPr>
      <w:rPr>
        <w:rFonts w:ascii="Times New Roman" w:eastAsia="Times New Roman" w:hAnsi="Times New Roman" w:cs="Times New Roman" w:hint="default"/>
        <w:spacing w:val="-27"/>
        <w:w w:val="99"/>
        <w:sz w:val="24"/>
        <w:szCs w:val="24"/>
        <w:lang w:val="pt-PT" w:eastAsia="en-US" w:bidi="ar-SA"/>
      </w:rPr>
    </w:lvl>
    <w:lvl w:ilvl="1" w:tplc="A4003028">
      <w:numFmt w:val="bullet"/>
      <w:lvlText w:val="•"/>
      <w:lvlJc w:val="left"/>
      <w:pPr>
        <w:ind w:left="3160" w:hanging="279"/>
      </w:pPr>
      <w:rPr>
        <w:lang w:val="pt-PT" w:eastAsia="en-US" w:bidi="ar-SA"/>
      </w:rPr>
    </w:lvl>
    <w:lvl w:ilvl="2" w:tplc="BEB4936E">
      <w:numFmt w:val="bullet"/>
      <w:lvlText w:val="•"/>
      <w:lvlJc w:val="left"/>
      <w:pPr>
        <w:ind w:left="3840" w:hanging="279"/>
      </w:pPr>
      <w:rPr>
        <w:lang w:val="pt-PT" w:eastAsia="en-US" w:bidi="ar-SA"/>
      </w:rPr>
    </w:lvl>
    <w:lvl w:ilvl="3" w:tplc="5A861B48">
      <w:numFmt w:val="bullet"/>
      <w:lvlText w:val="•"/>
      <w:lvlJc w:val="left"/>
      <w:pPr>
        <w:ind w:left="4521" w:hanging="279"/>
      </w:pPr>
      <w:rPr>
        <w:lang w:val="pt-PT" w:eastAsia="en-US" w:bidi="ar-SA"/>
      </w:rPr>
    </w:lvl>
    <w:lvl w:ilvl="4" w:tplc="FA5C566E">
      <w:numFmt w:val="bullet"/>
      <w:lvlText w:val="•"/>
      <w:lvlJc w:val="left"/>
      <w:pPr>
        <w:ind w:left="5201" w:hanging="279"/>
      </w:pPr>
      <w:rPr>
        <w:lang w:val="pt-PT" w:eastAsia="en-US" w:bidi="ar-SA"/>
      </w:rPr>
    </w:lvl>
    <w:lvl w:ilvl="5" w:tplc="2DF6A336">
      <w:numFmt w:val="bullet"/>
      <w:lvlText w:val="•"/>
      <w:lvlJc w:val="left"/>
      <w:pPr>
        <w:ind w:left="5882" w:hanging="279"/>
      </w:pPr>
      <w:rPr>
        <w:lang w:val="pt-PT" w:eastAsia="en-US" w:bidi="ar-SA"/>
      </w:rPr>
    </w:lvl>
    <w:lvl w:ilvl="6" w:tplc="EA02175C">
      <w:numFmt w:val="bullet"/>
      <w:lvlText w:val="•"/>
      <w:lvlJc w:val="left"/>
      <w:pPr>
        <w:ind w:left="6562" w:hanging="279"/>
      </w:pPr>
      <w:rPr>
        <w:lang w:val="pt-PT" w:eastAsia="en-US" w:bidi="ar-SA"/>
      </w:rPr>
    </w:lvl>
    <w:lvl w:ilvl="7" w:tplc="83BC5C8E">
      <w:numFmt w:val="bullet"/>
      <w:lvlText w:val="•"/>
      <w:lvlJc w:val="left"/>
      <w:pPr>
        <w:ind w:left="7242" w:hanging="279"/>
      </w:pPr>
      <w:rPr>
        <w:lang w:val="pt-PT" w:eastAsia="en-US" w:bidi="ar-SA"/>
      </w:rPr>
    </w:lvl>
    <w:lvl w:ilvl="8" w:tplc="4A1CA91A">
      <w:numFmt w:val="bullet"/>
      <w:lvlText w:val="•"/>
      <w:lvlJc w:val="left"/>
      <w:pPr>
        <w:ind w:left="7923" w:hanging="279"/>
      </w:pPr>
      <w:rPr>
        <w:lang w:val="pt-PT" w:eastAsia="en-US" w:bidi="ar-SA"/>
      </w:rPr>
    </w:lvl>
  </w:abstractNum>
  <w:abstractNum w:abstractNumId="11" w15:restartNumberingAfterBreak="0">
    <w:nsid w:val="5AE302FD"/>
    <w:multiLevelType w:val="multilevel"/>
    <w:tmpl w:val="C98EC2C2"/>
    <w:lvl w:ilvl="0">
      <w:start w:val="1"/>
      <w:numFmt w:val="decimal"/>
      <w:pStyle w:val="PPM-Nvel1"/>
      <w:lvlText w:val="%1"/>
      <w:lvlJc w:val="left"/>
      <w:pPr>
        <w:ind w:left="502" w:hanging="360"/>
      </w:pPr>
      <w:rPr>
        <w:rFonts w:asciiTheme="minorHAnsi" w:hAnsiTheme="minorHAnsi" w:cs="Times New Roman" w:hint="default"/>
      </w:rPr>
    </w:lvl>
    <w:lvl w:ilvl="1">
      <w:start w:val="1"/>
      <w:numFmt w:val="decimal"/>
      <w:pStyle w:val="PPM-Nvel2"/>
      <w:lvlText w:val="%1.%2"/>
      <w:lvlJc w:val="left"/>
      <w:pPr>
        <w:ind w:left="360" w:hanging="360"/>
      </w:pPr>
      <w:rPr>
        <w:rFonts w:asciiTheme="minorHAnsi" w:hAnsiTheme="minorHAnsi" w:cs="Arial" w:hint="default"/>
        <w:color w:val="000000" w:themeColor="text1"/>
        <w:sz w:val="24"/>
        <w:szCs w:val="24"/>
      </w:rPr>
    </w:lvl>
    <w:lvl w:ilvl="2">
      <w:start w:val="1"/>
      <w:numFmt w:val="decimal"/>
      <w:pStyle w:val="PPM-Nvel3"/>
      <w:lvlText w:val="%1.%2.%3"/>
      <w:lvlJc w:val="left"/>
      <w:pPr>
        <w:ind w:left="720" w:hanging="720"/>
      </w:pPr>
      <w:rPr>
        <w:rFonts w:asciiTheme="minorHAnsi" w:hAnsiTheme="minorHAnsi" w:cs="Times New Roman" w:hint="default"/>
        <w:sz w:val="24"/>
        <w:szCs w:val="24"/>
      </w:rPr>
    </w:lvl>
    <w:lvl w:ilvl="3">
      <w:start w:val="1"/>
      <w:numFmt w:val="decimal"/>
      <w:pStyle w:val="PPM-Nivel4"/>
      <w:lvlText w:val="%1.%2.%3.%4"/>
      <w:lvlJc w:val="left"/>
      <w:pPr>
        <w:ind w:left="720" w:hanging="720"/>
      </w:pPr>
    </w:lvl>
    <w:lvl w:ilvl="4">
      <w:start w:val="1"/>
      <w:numFmt w:val="decimal"/>
      <w:pStyle w:val="PPM-Nvel5"/>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A0E4FC3"/>
    <w:multiLevelType w:val="multilevel"/>
    <w:tmpl w:val="AF5CE50C"/>
    <w:lvl w:ilvl="0">
      <w:start w:val="1"/>
      <w:numFmt w:val="decimal"/>
      <w:lvlText w:val="%1."/>
      <w:lvlJc w:val="left"/>
      <w:pPr>
        <w:ind w:left="874" w:hanging="245"/>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629" w:hanging="585"/>
      </w:pPr>
      <w:rPr>
        <w:b w:val="0"/>
        <w:bCs/>
        <w:spacing w:val="-29"/>
        <w:w w:val="99"/>
        <w:lang w:val="pt-PT" w:eastAsia="en-US" w:bidi="ar-SA"/>
      </w:rPr>
    </w:lvl>
    <w:lvl w:ilvl="2">
      <w:start w:val="1"/>
      <w:numFmt w:val="decimal"/>
      <w:lvlText w:val="%1.%2.%3."/>
      <w:lvlJc w:val="left"/>
      <w:pPr>
        <w:ind w:left="5972" w:hanging="585"/>
      </w:pPr>
      <w:rPr>
        <w:rFonts w:ascii="Times New Roman" w:eastAsia="Times New Roman" w:hAnsi="Times New Roman" w:cs="Times New Roman" w:hint="default"/>
        <w:spacing w:val="-5"/>
        <w:w w:val="100"/>
        <w:sz w:val="24"/>
        <w:szCs w:val="24"/>
        <w:lang w:val="pt-PT" w:eastAsia="en-US" w:bidi="ar-SA"/>
      </w:rPr>
    </w:lvl>
    <w:lvl w:ilvl="3">
      <w:start w:val="1"/>
      <w:numFmt w:val="upperRoman"/>
      <w:lvlText w:val="%4."/>
      <w:lvlJc w:val="left"/>
      <w:pPr>
        <w:ind w:left="2483" w:hanging="585"/>
      </w:pPr>
      <w:rPr>
        <w:rFonts w:ascii="Times New Roman" w:eastAsia="Times New Roman" w:hAnsi="Times New Roman" w:cs="Times New Roman" w:hint="default"/>
        <w:spacing w:val="-30"/>
        <w:w w:val="99"/>
        <w:sz w:val="24"/>
        <w:szCs w:val="24"/>
        <w:lang w:val="pt-PT" w:eastAsia="en-US" w:bidi="ar-SA"/>
      </w:rPr>
    </w:lvl>
    <w:lvl w:ilvl="4">
      <w:start w:val="1"/>
      <w:numFmt w:val="lowerLetter"/>
      <w:lvlText w:val="%5."/>
      <w:lvlJc w:val="left"/>
      <w:pPr>
        <w:ind w:left="2752" w:hanging="585"/>
      </w:pPr>
      <w:rPr>
        <w:rFonts w:ascii="Times New Roman" w:eastAsia="Times New Roman" w:hAnsi="Times New Roman" w:cs="Times New Roman" w:hint="default"/>
        <w:spacing w:val="-1"/>
        <w:w w:val="100"/>
        <w:sz w:val="24"/>
        <w:szCs w:val="24"/>
        <w:lang w:val="pt-PT" w:eastAsia="en-US" w:bidi="ar-SA"/>
      </w:rPr>
    </w:lvl>
    <w:lvl w:ilvl="5">
      <w:numFmt w:val="bullet"/>
      <w:lvlText w:val="•"/>
      <w:lvlJc w:val="left"/>
      <w:pPr>
        <w:ind w:left="1200" w:hanging="585"/>
      </w:pPr>
      <w:rPr>
        <w:lang w:val="pt-PT" w:eastAsia="en-US" w:bidi="ar-SA"/>
      </w:rPr>
    </w:lvl>
    <w:lvl w:ilvl="6">
      <w:numFmt w:val="bullet"/>
      <w:lvlText w:val="•"/>
      <w:lvlJc w:val="left"/>
      <w:pPr>
        <w:ind w:left="1480" w:hanging="585"/>
      </w:pPr>
      <w:rPr>
        <w:lang w:val="pt-PT" w:eastAsia="en-US" w:bidi="ar-SA"/>
      </w:rPr>
    </w:lvl>
    <w:lvl w:ilvl="7">
      <w:numFmt w:val="bullet"/>
      <w:lvlText w:val="•"/>
      <w:lvlJc w:val="left"/>
      <w:pPr>
        <w:ind w:left="2480" w:hanging="585"/>
      </w:pPr>
      <w:rPr>
        <w:lang w:val="pt-PT" w:eastAsia="en-US" w:bidi="ar-SA"/>
      </w:rPr>
    </w:lvl>
    <w:lvl w:ilvl="8">
      <w:numFmt w:val="bullet"/>
      <w:lvlText w:val="•"/>
      <w:lvlJc w:val="left"/>
      <w:pPr>
        <w:ind w:left="2760" w:hanging="585"/>
      </w:pPr>
      <w:rPr>
        <w:lang w:val="pt-PT" w:eastAsia="en-US" w:bidi="ar-SA"/>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
  </w:num>
  <w:num w:numId="4">
    <w:abstractNumId w:val="6"/>
    <w:lvlOverride w:ilvl="0">
      <w:startOverride w:val="7"/>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5">
    <w:abstractNumId w:val="4"/>
    <w:lvlOverride w:ilvl="0">
      <w:startOverride w:val="7"/>
    </w:lvlOverride>
    <w:lvlOverride w:ilvl="1">
      <w:startOverride w:val="7"/>
    </w:lvlOverride>
    <w:lvlOverride w:ilvl="2">
      <w:startOverride w:val="4"/>
    </w:lvlOverride>
    <w:lvlOverride w:ilvl="3">
      <w:startOverride w:val="1"/>
    </w:lvlOverride>
    <w:lvlOverride w:ilvl="4"/>
    <w:lvlOverride w:ilvl="5"/>
    <w:lvlOverride w:ilvl="6"/>
    <w:lvlOverride w:ilvl="7"/>
    <w:lvlOverride w:ilvl="8"/>
  </w:num>
  <w:num w:numId="6">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9"/>
  </w:num>
  <w:num w:numId="12">
    <w:abstractNumId w:val="8"/>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6B1"/>
    <w:rsid w:val="00002507"/>
    <w:rsid w:val="0000404F"/>
    <w:rsid w:val="0000558F"/>
    <w:rsid w:val="0001098E"/>
    <w:rsid w:val="00013AA6"/>
    <w:rsid w:val="000140F9"/>
    <w:rsid w:val="00014625"/>
    <w:rsid w:val="000240DD"/>
    <w:rsid w:val="00026C1A"/>
    <w:rsid w:val="000311E2"/>
    <w:rsid w:val="000313BB"/>
    <w:rsid w:val="0003227A"/>
    <w:rsid w:val="00034CAE"/>
    <w:rsid w:val="00034EE1"/>
    <w:rsid w:val="0003504F"/>
    <w:rsid w:val="00035770"/>
    <w:rsid w:val="000363D3"/>
    <w:rsid w:val="00036551"/>
    <w:rsid w:val="00036CFB"/>
    <w:rsid w:val="00036F97"/>
    <w:rsid w:val="00037144"/>
    <w:rsid w:val="000400BB"/>
    <w:rsid w:val="00041712"/>
    <w:rsid w:val="00042DDB"/>
    <w:rsid w:val="00042F18"/>
    <w:rsid w:val="000431A3"/>
    <w:rsid w:val="000436A9"/>
    <w:rsid w:val="0004488D"/>
    <w:rsid w:val="00044C4A"/>
    <w:rsid w:val="00044F5B"/>
    <w:rsid w:val="000450E1"/>
    <w:rsid w:val="00046031"/>
    <w:rsid w:val="00050F1E"/>
    <w:rsid w:val="00052755"/>
    <w:rsid w:val="000528BC"/>
    <w:rsid w:val="00052F27"/>
    <w:rsid w:val="000546F2"/>
    <w:rsid w:val="000609E1"/>
    <w:rsid w:val="000620C6"/>
    <w:rsid w:val="00062A93"/>
    <w:rsid w:val="00065189"/>
    <w:rsid w:val="00066D77"/>
    <w:rsid w:val="0006721D"/>
    <w:rsid w:val="000676B0"/>
    <w:rsid w:val="00070938"/>
    <w:rsid w:val="00070F79"/>
    <w:rsid w:val="000730DB"/>
    <w:rsid w:val="0007495B"/>
    <w:rsid w:val="0007578E"/>
    <w:rsid w:val="0007701C"/>
    <w:rsid w:val="000772CC"/>
    <w:rsid w:val="00081BC3"/>
    <w:rsid w:val="00082FFE"/>
    <w:rsid w:val="0008317D"/>
    <w:rsid w:val="000834F8"/>
    <w:rsid w:val="00083C89"/>
    <w:rsid w:val="00085FEC"/>
    <w:rsid w:val="00087B37"/>
    <w:rsid w:val="00090548"/>
    <w:rsid w:val="000909C5"/>
    <w:rsid w:val="00093683"/>
    <w:rsid w:val="0009493B"/>
    <w:rsid w:val="00096131"/>
    <w:rsid w:val="00097594"/>
    <w:rsid w:val="0009781D"/>
    <w:rsid w:val="00097A50"/>
    <w:rsid w:val="000A0414"/>
    <w:rsid w:val="000A288A"/>
    <w:rsid w:val="000A41A5"/>
    <w:rsid w:val="000A4C4C"/>
    <w:rsid w:val="000A6FB4"/>
    <w:rsid w:val="000A7182"/>
    <w:rsid w:val="000B087D"/>
    <w:rsid w:val="000B118B"/>
    <w:rsid w:val="000B29DF"/>
    <w:rsid w:val="000B2A89"/>
    <w:rsid w:val="000B3C15"/>
    <w:rsid w:val="000B5AE4"/>
    <w:rsid w:val="000C0808"/>
    <w:rsid w:val="000C1863"/>
    <w:rsid w:val="000C2E87"/>
    <w:rsid w:val="000C361D"/>
    <w:rsid w:val="000C4232"/>
    <w:rsid w:val="000C4A85"/>
    <w:rsid w:val="000C63A7"/>
    <w:rsid w:val="000C651A"/>
    <w:rsid w:val="000D5943"/>
    <w:rsid w:val="000D7420"/>
    <w:rsid w:val="000E00EA"/>
    <w:rsid w:val="000E2FAB"/>
    <w:rsid w:val="000E3C6D"/>
    <w:rsid w:val="000F2DFE"/>
    <w:rsid w:val="000F3637"/>
    <w:rsid w:val="000F4EA2"/>
    <w:rsid w:val="000F6969"/>
    <w:rsid w:val="001006F3"/>
    <w:rsid w:val="00100E00"/>
    <w:rsid w:val="00101A0E"/>
    <w:rsid w:val="00102767"/>
    <w:rsid w:val="001052D7"/>
    <w:rsid w:val="00112D99"/>
    <w:rsid w:val="00117FF3"/>
    <w:rsid w:val="001201B1"/>
    <w:rsid w:val="00121BF3"/>
    <w:rsid w:val="00122431"/>
    <w:rsid w:val="0012347F"/>
    <w:rsid w:val="00123B63"/>
    <w:rsid w:val="001267CB"/>
    <w:rsid w:val="00127987"/>
    <w:rsid w:val="001308B8"/>
    <w:rsid w:val="001318B2"/>
    <w:rsid w:val="001324C6"/>
    <w:rsid w:val="00132800"/>
    <w:rsid w:val="001358CA"/>
    <w:rsid w:val="00135B73"/>
    <w:rsid w:val="00137C83"/>
    <w:rsid w:val="001415EB"/>
    <w:rsid w:val="0014170E"/>
    <w:rsid w:val="0014286C"/>
    <w:rsid w:val="00143EF3"/>
    <w:rsid w:val="0014641F"/>
    <w:rsid w:val="0015291F"/>
    <w:rsid w:val="00153008"/>
    <w:rsid w:val="00154BCB"/>
    <w:rsid w:val="00154EA0"/>
    <w:rsid w:val="001550EE"/>
    <w:rsid w:val="001562BD"/>
    <w:rsid w:val="0015758E"/>
    <w:rsid w:val="00161A89"/>
    <w:rsid w:val="00163599"/>
    <w:rsid w:val="00163766"/>
    <w:rsid w:val="00164BFD"/>
    <w:rsid w:val="00171B39"/>
    <w:rsid w:val="0017415A"/>
    <w:rsid w:val="00175840"/>
    <w:rsid w:val="00180D5F"/>
    <w:rsid w:val="00182391"/>
    <w:rsid w:val="00182DE6"/>
    <w:rsid w:val="00187692"/>
    <w:rsid w:val="0018777C"/>
    <w:rsid w:val="0019157C"/>
    <w:rsid w:val="001916F5"/>
    <w:rsid w:val="0019452B"/>
    <w:rsid w:val="001945BE"/>
    <w:rsid w:val="00195269"/>
    <w:rsid w:val="00197580"/>
    <w:rsid w:val="001A0190"/>
    <w:rsid w:val="001A0E30"/>
    <w:rsid w:val="001A21A3"/>
    <w:rsid w:val="001A43B0"/>
    <w:rsid w:val="001A4D69"/>
    <w:rsid w:val="001A4E69"/>
    <w:rsid w:val="001A75E0"/>
    <w:rsid w:val="001B11E3"/>
    <w:rsid w:val="001B2E6F"/>
    <w:rsid w:val="001B397E"/>
    <w:rsid w:val="001B449D"/>
    <w:rsid w:val="001B5E32"/>
    <w:rsid w:val="001C1158"/>
    <w:rsid w:val="001C2631"/>
    <w:rsid w:val="001D091F"/>
    <w:rsid w:val="001D49AC"/>
    <w:rsid w:val="001D5783"/>
    <w:rsid w:val="001E0C5E"/>
    <w:rsid w:val="001E0EC0"/>
    <w:rsid w:val="001E1C53"/>
    <w:rsid w:val="001E23B6"/>
    <w:rsid w:val="001E34B9"/>
    <w:rsid w:val="001E6F14"/>
    <w:rsid w:val="001F020A"/>
    <w:rsid w:val="001F26DE"/>
    <w:rsid w:val="001F31E5"/>
    <w:rsid w:val="001F6AF7"/>
    <w:rsid w:val="00201E3D"/>
    <w:rsid w:val="00204FBF"/>
    <w:rsid w:val="00210BCA"/>
    <w:rsid w:val="002114CC"/>
    <w:rsid w:val="00212088"/>
    <w:rsid w:val="00212614"/>
    <w:rsid w:val="00213E29"/>
    <w:rsid w:val="00214643"/>
    <w:rsid w:val="00214CEE"/>
    <w:rsid w:val="00216A47"/>
    <w:rsid w:val="00217CFC"/>
    <w:rsid w:val="002241CA"/>
    <w:rsid w:val="00226B34"/>
    <w:rsid w:val="002327E5"/>
    <w:rsid w:val="00232B38"/>
    <w:rsid w:val="00232FF0"/>
    <w:rsid w:val="00233D27"/>
    <w:rsid w:val="002359FB"/>
    <w:rsid w:val="00241241"/>
    <w:rsid w:val="00241986"/>
    <w:rsid w:val="00244A25"/>
    <w:rsid w:val="00244B1D"/>
    <w:rsid w:val="00245F00"/>
    <w:rsid w:val="002523ED"/>
    <w:rsid w:val="00254CF6"/>
    <w:rsid w:val="0025634C"/>
    <w:rsid w:val="00257B30"/>
    <w:rsid w:val="002602F4"/>
    <w:rsid w:val="00260C41"/>
    <w:rsid w:val="00261392"/>
    <w:rsid w:val="00262039"/>
    <w:rsid w:val="00262231"/>
    <w:rsid w:val="00262735"/>
    <w:rsid w:val="0026400B"/>
    <w:rsid w:val="00266771"/>
    <w:rsid w:val="00266C15"/>
    <w:rsid w:val="002714B8"/>
    <w:rsid w:val="00271700"/>
    <w:rsid w:val="0027196E"/>
    <w:rsid w:val="00271AA4"/>
    <w:rsid w:val="00273787"/>
    <w:rsid w:val="0027585D"/>
    <w:rsid w:val="00276127"/>
    <w:rsid w:val="00276F5B"/>
    <w:rsid w:val="00280C92"/>
    <w:rsid w:val="00281258"/>
    <w:rsid w:val="00283094"/>
    <w:rsid w:val="0028488E"/>
    <w:rsid w:val="00284F8C"/>
    <w:rsid w:val="00284F8F"/>
    <w:rsid w:val="002872BD"/>
    <w:rsid w:val="00287421"/>
    <w:rsid w:val="002902F9"/>
    <w:rsid w:val="00291C87"/>
    <w:rsid w:val="00295936"/>
    <w:rsid w:val="002A210E"/>
    <w:rsid w:val="002A3E1E"/>
    <w:rsid w:val="002A40CD"/>
    <w:rsid w:val="002A46C8"/>
    <w:rsid w:val="002A5754"/>
    <w:rsid w:val="002A631D"/>
    <w:rsid w:val="002A6C76"/>
    <w:rsid w:val="002B291A"/>
    <w:rsid w:val="002B2B6C"/>
    <w:rsid w:val="002B4283"/>
    <w:rsid w:val="002B7A25"/>
    <w:rsid w:val="002C10AD"/>
    <w:rsid w:val="002C212E"/>
    <w:rsid w:val="002C283E"/>
    <w:rsid w:val="002C33CA"/>
    <w:rsid w:val="002C6A15"/>
    <w:rsid w:val="002D272B"/>
    <w:rsid w:val="002D393D"/>
    <w:rsid w:val="002D5D56"/>
    <w:rsid w:val="002D6346"/>
    <w:rsid w:val="002D73F3"/>
    <w:rsid w:val="002D78CC"/>
    <w:rsid w:val="002E05BA"/>
    <w:rsid w:val="002E2105"/>
    <w:rsid w:val="002E53C7"/>
    <w:rsid w:val="002E662C"/>
    <w:rsid w:val="002F2030"/>
    <w:rsid w:val="002F3CD5"/>
    <w:rsid w:val="002F7975"/>
    <w:rsid w:val="00306C24"/>
    <w:rsid w:val="00306F15"/>
    <w:rsid w:val="00307287"/>
    <w:rsid w:val="003117D5"/>
    <w:rsid w:val="0031246A"/>
    <w:rsid w:val="003132E5"/>
    <w:rsid w:val="00313890"/>
    <w:rsid w:val="0031536C"/>
    <w:rsid w:val="00315BBC"/>
    <w:rsid w:val="00320FB3"/>
    <w:rsid w:val="00321308"/>
    <w:rsid w:val="00321528"/>
    <w:rsid w:val="00321CD0"/>
    <w:rsid w:val="00323420"/>
    <w:rsid w:val="00326599"/>
    <w:rsid w:val="003275C8"/>
    <w:rsid w:val="003307EA"/>
    <w:rsid w:val="00331658"/>
    <w:rsid w:val="0033204F"/>
    <w:rsid w:val="00332818"/>
    <w:rsid w:val="00333E26"/>
    <w:rsid w:val="00334946"/>
    <w:rsid w:val="00334B27"/>
    <w:rsid w:val="003416BE"/>
    <w:rsid w:val="00341F09"/>
    <w:rsid w:val="00342322"/>
    <w:rsid w:val="00344DF5"/>
    <w:rsid w:val="00346563"/>
    <w:rsid w:val="00347771"/>
    <w:rsid w:val="00350459"/>
    <w:rsid w:val="003517C6"/>
    <w:rsid w:val="00353ECC"/>
    <w:rsid w:val="00357114"/>
    <w:rsid w:val="00357470"/>
    <w:rsid w:val="003644BF"/>
    <w:rsid w:val="00364AC4"/>
    <w:rsid w:val="0036648C"/>
    <w:rsid w:val="003669D8"/>
    <w:rsid w:val="0036762F"/>
    <w:rsid w:val="003716E3"/>
    <w:rsid w:val="00372D1F"/>
    <w:rsid w:val="003730B2"/>
    <w:rsid w:val="0037331F"/>
    <w:rsid w:val="0037365C"/>
    <w:rsid w:val="003747C4"/>
    <w:rsid w:val="00375606"/>
    <w:rsid w:val="00375930"/>
    <w:rsid w:val="00376D8D"/>
    <w:rsid w:val="0038006F"/>
    <w:rsid w:val="003806AB"/>
    <w:rsid w:val="0038079E"/>
    <w:rsid w:val="00380AE5"/>
    <w:rsid w:val="003819AA"/>
    <w:rsid w:val="00381E03"/>
    <w:rsid w:val="00381FD5"/>
    <w:rsid w:val="003829E8"/>
    <w:rsid w:val="00382D17"/>
    <w:rsid w:val="00383559"/>
    <w:rsid w:val="003849D8"/>
    <w:rsid w:val="00385FE5"/>
    <w:rsid w:val="003868C3"/>
    <w:rsid w:val="00386A77"/>
    <w:rsid w:val="00387B00"/>
    <w:rsid w:val="00391B75"/>
    <w:rsid w:val="003923DC"/>
    <w:rsid w:val="003955F8"/>
    <w:rsid w:val="00396762"/>
    <w:rsid w:val="003A0307"/>
    <w:rsid w:val="003A0879"/>
    <w:rsid w:val="003A19B3"/>
    <w:rsid w:val="003A228F"/>
    <w:rsid w:val="003A422E"/>
    <w:rsid w:val="003A4FD7"/>
    <w:rsid w:val="003A54AD"/>
    <w:rsid w:val="003A6E80"/>
    <w:rsid w:val="003B0EA7"/>
    <w:rsid w:val="003B4633"/>
    <w:rsid w:val="003B7473"/>
    <w:rsid w:val="003C150A"/>
    <w:rsid w:val="003C1E4F"/>
    <w:rsid w:val="003C22B7"/>
    <w:rsid w:val="003C23C6"/>
    <w:rsid w:val="003C3097"/>
    <w:rsid w:val="003C33F9"/>
    <w:rsid w:val="003C3749"/>
    <w:rsid w:val="003C4549"/>
    <w:rsid w:val="003C4FAB"/>
    <w:rsid w:val="003C7342"/>
    <w:rsid w:val="003D00B3"/>
    <w:rsid w:val="003D2598"/>
    <w:rsid w:val="003E206A"/>
    <w:rsid w:val="003E2377"/>
    <w:rsid w:val="003E42F5"/>
    <w:rsid w:val="003E503D"/>
    <w:rsid w:val="003E516D"/>
    <w:rsid w:val="003E598F"/>
    <w:rsid w:val="003F0384"/>
    <w:rsid w:val="003F0FC7"/>
    <w:rsid w:val="003F1D98"/>
    <w:rsid w:val="003F20C2"/>
    <w:rsid w:val="003F616F"/>
    <w:rsid w:val="003F7201"/>
    <w:rsid w:val="00400F71"/>
    <w:rsid w:val="00403BE0"/>
    <w:rsid w:val="004043A4"/>
    <w:rsid w:val="00406BA7"/>
    <w:rsid w:val="00406F38"/>
    <w:rsid w:val="00406F88"/>
    <w:rsid w:val="004078F8"/>
    <w:rsid w:val="00412980"/>
    <w:rsid w:val="0041318A"/>
    <w:rsid w:val="004133FE"/>
    <w:rsid w:val="00420AE2"/>
    <w:rsid w:val="004226C6"/>
    <w:rsid w:val="00422A74"/>
    <w:rsid w:val="00423491"/>
    <w:rsid w:val="00423DDE"/>
    <w:rsid w:val="004249FD"/>
    <w:rsid w:val="00431AB0"/>
    <w:rsid w:val="00432FBC"/>
    <w:rsid w:val="00434A9A"/>
    <w:rsid w:val="00434B62"/>
    <w:rsid w:val="004377F7"/>
    <w:rsid w:val="00440C33"/>
    <w:rsid w:val="004413B4"/>
    <w:rsid w:val="0044185D"/>
    <w:rsid w:val="004430D2"/>
    <w:rsid w:val="00444E13"/>
    <w:rsid w:val="00446025"/>
    <w:rsid w:val="00451480"/>
    <w:rsid w:val="00452753"/>
    <w:rsid w:val="00452EB2"/>
    <w:rsid w:val="0045504C"/>
    <w:rsid w:val="004555EB"/>
    <w:rsid w:val="00460BD2"/>
    <w:rsid w:val="00462EA9"/>
    <w:rsid w:val="00464049"/>
    <w:rsid w:val="004643AD"/>
    <w:rsid w:val="00464531"/>
    <w:rsid w:val="004656F1"/>
    <w:rsid w:val="00465C55"/>
    <w:rsid w:val="00467C79"/>
    <w:rsid w:val="004708B3"/>
    <w:rsid w:val="0047138E"/>
    <w:rsid w:val="004718B1"/>
    <w:rsid w:val="00472D0F"/>
    <w:rsid w:val="00472D36"/>
    <w:rsid w:val="004749A5"/>
    <w:rsid w:val="00477237"/>
    <w:rsid w:val="00477BBC"/>
    <w:rsid w:val="00480B73"/>
    <w:rsid w:val="0048131A"/>
    <w:rsid w:val="00481EC8"/>
    <w:rsid w:val="004849AF"/>
    <w:rsid w:val="0048524D"/>
    <w:rsid w:val="0049048A"/>
    <w:rsid w:val="0049091F"/>
    <w:rsid w:val="00490D15"/>
    <w:rsid w:val="00491305"/>
    <w:rsid w:val="004923CB"/>
    <w:rsid w:val="004935BC"/>
    <w:rsid w:val="00495285"/>
    <w:rsid w:val="004956D0"/>
    <w:rsid w:val="0049629D"/>
    <w:rsid w:val="00496B28"/>
    <w:rsid w:val="00497882"/>
    <w:rsid w:val="004A0688"/>
    <w:rsid w:val="004A2F5E"/>
    <w:rsid w:val="004A6EF5"/>
    <w:rsid w:val="004B01E0"/>
    <w:rsid w:val="004B01F5"/>
    <w:rsid w:val="004B1919"/>
    <w:rsid w:val="004B4298"/>
    <w:rsid w:val="004B59C0"/>
    <w:rsid w:val="004B5F55"/>
    <w:rsid w:val="004B62A5"/>
    <w:rsid w:val="004B6A51"/>
    <w:rsid w:val="004C08ED"/>
    <w:rsid w:val="004C2F24"/>
    <w:rsid w:val="004C410C"/>
    <w:rsid w:val="004C4F9C"/>
    <w:rsid w:val="004C76A8"/>
    <w:rsid w:val="004D1F65"/>
    <w:rsid w:val="004D385D"/>
    <w:rsid w:val="004D5671"/>
    <w:rsid w:val="004E16F2"/>
    <w:rsid w:val="004E40EA"/>
    <w:rsid w:val="004E47F6"/>
    <w:rsid w:val="004E4BD4"/>
    <w:rsid w:val="004E5526"/>
    <w:rsid w:val="004E5A3D"/>
    <w:rsid w:val="004F4C10"/>
    <w:rsid w:val="004F7356"/>
    <w:rsid w:val="0050377D"/>
    <w:rsid w:val="0050531C"/>
    <w:rsid w:val="00507A5F"/>
    <w:rsid w:val="00513FDB"/>
    <w:rsid w:val="00515354"/>
    <w:rsid w:val="00517928"/>
    <w:rsid w:val="005228CD"/>
    <w:rsid w:val="00522B72"/>
    <w:rsid w:val="005235B8"/>
    <w:rsid w:val="0053002F"/>
    <w:rsid w:val="00531E53"/>
    <w:rsid w:val="0053251A"/>
    <w:rsid w:val="0053475E"/>
    <w:rsid w:val="00536870"/>
    <w:rsid w:val="005368BF"/>
    <w:rsid w:val="00537A58"/>
    <w:rsid w:val="00541B09"/>
    <w:rsid w:val="0054310F"/>
    <w:rsid w:val="00546A2B"/>
    <w:rsid w:val="0055007B"/>
    <w:rsid w:val="0055174A"/>
    <w:rsid w:val="00552933"/>
    <w:rsid w:val="0055418F"/>
    <w:rsid w:val="00554A55"/>
    <w:rsid w:val="0055531F"/>
    <w:rsid w:val="00557C41"/>
    <w:rsid w:val="00557D57"/>
    <w:rsid w:val="005609E0"/>
    <w:rsid w:val="00566C67"/>
    <w:rsid w:val="00570BB6"/>
    <w:rsid w:val="005732E1"/>
    <w:rsid w:val="005733BF"/>
    <w:rsid w:val="0057441F"/>
    <w:rsid w:val="005761AF"/>
    <w:rsid w:val="00577322"/>
    <w:rsid w:val="00577CB1"/>
    <w:rsid w:val="005803DA"/>
    <w:rsid w:val="00580F50"/>
    <w:rsid w:val="005813AF"/>
    <w:rsid w:val="00581B74"/>
    <w:rsid w:val="00583C04"/>
    <w:rsid w:val="00584F08"/>
    <w:rsid w:val="00587B5C"/>
    <w:rsid w:val="00590707"/>
    <w:rsid w:val="00593401"/>
    <w:rsid w:val="00595F0C"/>
    <w:rsid w:val="00596479"/>
    <w:rsid w:val="00596C30"/>
    <w:rsid w:val="005A0359"/>
    <w:rsid w:val="005A233C"/>
    <w:rsid w:val="005A2397"/>
    <w:rsid w:val="005A52CB"/>
    <w:rsid w:val="005A542C"/>
    <w:rsid w:val="005A606E"/>
    <w:rsid w:val="005A62AC"/>
    <w:rsid w:val="005A6D41"/>
    <w:rsid w:val="005B12A8"/>
    <w:rsid w:val="005B4906"/>
    <w:rsid w:val="005B49DD"/>
    <w:rsid w:val="005B5711"/>
    <w:rsid w:val="005B6D42"/>
    <w:rsid w:val="005B7344"/>
    <w:rsid w:val="005B78AE"/>
    <w:rsid w:val="005C2B47"/>
    <w:rsid w:val="005C35F5"/>
    <w:rsid w:val="005C43FE"/>
    <w:rsid w:val="005C6FD2"/>
    <w:rsid w:val="005D2C86"/>
    <w:rsid w:val="005D746B"/>
    <w:rsid w:val="005E4221"/>
    <w:rsid w:val="005E4404"/>
    <w:rsid w:val="005E5ACA"/>
    <w:rsid w:val="005E6373"/>
    <w:rsid w:val="005E662B"/>
    <w:rsid w:val="005E760B"/>
    <w:rsid w:val="005F06CA"/>
    <w:rsid w:val="005F1AFD"/>
    <w:rsid w:val="005F4381"/>
    <w:rsid w:val="005F4E19"/>
    <w:rsid w:val="005F66BE"/>
    <w:rsid w:val="005F676C"/>
    <w:rsid w:val="005F733C"/>
    <w:rsid w:val="00600B07"/>
    <w:rsid w:val="00601323"/>
    <w:rsid w:val="006041F9"/>
    <w:rsid w:val="006060AF"/>
    <w:rsid w:val="0061219F"/>
    <w:rsid w:val="00614C88"/>
    <w:rsid w:val="0061567F"/>
    <w:rsid w:val="0062024A"/>
    <w:rsid w:val="00621927"/>
    <w:rsid w:val="00623DFC"/>
    <w:rsid w:val="006246C3"/>
    <w:rsid w:val="00624C5F"/>
    <w:rsid w:val="006303B3"/>
    <w:rsid w:val="0063068D"/>
    <w:rsid w:val="006308BD"/>
    <w:rsid w:val="00630A95"/>
    <w:rsid w:val="0063174D"/>
    <w:rsid w:val="00641F66"/>
    <w:rsid w:val="00642075"/>
    <w:rsid w:val="00642AF0"/>
    <w:rsid w:val="0064361F"/>
    <w:rsid w:val="00643DC6"/>
    <w:rsid w:val="0064459D"/>
    <w:rsid w:val="006459DB"/>
    <w:rsid w:val="00645D3B"/>
    <w:rsid w:val="00656DD0"/>
    <w:rsid w:val="00660354"/>
    <w:rsid w:val="00664258"/>
    <w:rsid w:val="006644B2"/>
    <w:rsid w:val="00671C57"/>
    <w:rsid w:val="006724E7"/>
    <w:rsid w:val="006766B1"/>
    <w:rsid w:val="006807A0"/>
    <w:rsid w:val="006815F5"/>
    <w:rsid w:val="00681E6D"/>
    <w:rsid w:val="00682186"/>
    <w:rsid w:val="00684203"/>
    <w:rsid w:val="00686899"/>
    <w:rsid w:val="00686FA7"/>
    <w:rsid w:val="0069040B"/>
    <w:rsid w:val="00690C0F"/>
    <w:rsid w:val="00691513"/>
    <w:rsid w:val="006916E0"/>
    <w:rsid w:val="0069258C"/>
    <w:rsid w:val="00694973"/>
    <w:rsid w:val="00696541"/>
    <w:rsid w:val="006967E5"/>
    <w:rsid w:val="00696CB4"/>
    <w:rsid w:val="006A0BD9"/>
    <w:rsid w:val="006A10DB"/>
    <w:rsid w:val="006A46EE"/>
    <w:rsid w:val="006A7754"/>
    <w:rsid w:val="006A7F9F"/>
    <w:rsid w:val="006B091E"/>
    <w:rsid w:val="006B0C9A"/>
    <w:rsid w:val="006B2087"/>
    <w:rsid w:val="006B4369"/>
    <w:rsid w:val="006B4E80"/>
    <w:rsid w:val="006B5650"/>
    <w:rsid w:val="006C1EEC"/>
    <w:rsid w:val="006C5378"/>
    <w:rsid w:val="006D1D69"/>
    <w:rsid w:val="006D1FAC"/>
    <w:rsid w:val="006D3D27"/>
    <w:rsid w:val="006D53E1"/>
    <w:rsid w:val="006D66C0"/>
    <w:rsid w:val="006D7308"/>
    <w:rsid w:val="006D73B9"/>
    <w:rsid w:val="006E0E8B"/>
    <w:rsid w:val="006E3692"/>
    <w:rsid w:val="006E453B"/>
    <w:rsid w:val="006E46FA"/>
    <w:rsid w:val="006E70B1"/>
    <w:rsid w:val="006E7A7F"/>
    <w:rsid w:val="006F36A7"/>
    <w:rsid w:val="006F43BE"/>
    <w:rsid w:val="006F4758"/>
    <w:rsid w:val="006F496A"/>
    <w:rsid w:val="006F4F4C"/>
    <w:rsid w:val="006F7F1A"/>
    <w:rsid w:val="007039A6"/>
    <w:rsid w:val="007039FC"/>
    <w:rsid w:val="00704C73"/>
    <w:rsid w:val="00707094"/>
    <w:rsid w:val="007072FD"/>
    <w:rsid w:val="007102CE"/>
    <w:rsid w:val="00710828"/>
    <w:rsid w:val="00711745"/>
    <w:rsid w:val="00711A8B"/>
    <w:rsid w:val="00712A30"/>
    <w:rsid w:val="00713CF2"/>
    <w:rsid w:val="007147A6"/>
    <w:rsid w:val="00714ABF"/>
    <w:rsid w:val="00715540"/>
    <w:rsid w:val="007157D4"/>
    <w:rsid w:val="00716510"/>
    <w:rsid w:val="0071709D"/>
    <w:rsid w:val="00717BE2"/>
    <w:rsid w:val="0072088A"/>
    <w:rsid w:val="007209FB"/>
    <w:rsid w:val="007237F8"/>
    <w:rsid w:val="00724130"/>
    <w:rsid w:val="007244A9"/>
    <w:rsid w:val="00730D75"/>
    <w:rsid w:val="007312FD"/>
    <w:rsid w:val="00733212"/>
    <w:rsid w:val="0073342A"/>
    <w:rsid w:val="007344DA"/>
    <w:rsid w:val="0073633A"/>
    <w:rsid w:val="00736886"/>
    <w:rsid w:val="0074051E"/>
    <w:rsid w:val="0074213E"/>
    <w:rsid w:val="00742B9D"/>
    <w:rsid w:val="00742C2F"/>
    <w:rsid w:val="007446CE"/>
    <w:rsid w:val="00750267"/>
    <w:rsid w:val="007510C1"/>
    <w:rsid w:val="0075389D"/>
    <w:rsid w:val="007555D4"/>
    <w:rsid w:val="00756706"/>
    <w:rsid w:val="0076191F"/>
    <w:rsid w:val="00761ACD"/>
    <w:rsid w:val="00761D01"/>
    <w:rsid w:val="00761F3B"/>
    <w:rsid w:val="00765112"/>
    <w:rsid w:val="00765AC2"/>
    <w:rsid w:val="00765C0B"/>
    <w:rsid w:val="007668F6"/>
    <w:rsid w:val="00766ACA"/>
    <w:rsid w:val="00771D84"/>
    <w:rsid w:val="00774493"/>
    <w:rsid w:val="00775A56"/>
    <w:rsid w:val="007760D1"/>
    <w:rsid w:val="0077662D"/>
    <w:rsid w:val="007766FD"/>
    <w:rsid w:val="007777A4"/>
    <w:rsid w:val="007800C6"/>
    <w:rsid w:val="00781A09"/>
    <w:rsid w:val="00781D3D"/>
    <w:rsid w:val="0078241B"/>
    <w:rsid w:val="00783228"/>
    <w:rsid w:val="00784B1D"/>
    <w:rsid w:val="00785229"/>
    <w:rsid w:val="00787BD4"/>
    <w:rsid w:val="00791911"/>
    <w:rsid w:val="00793B66"/>
    <w:rsid w:val="007945F3"/>
    <w:rsid w:val="00794931"/>
    <w:rsid w:val="0079545B"/>
    <w:rsid w:val="00795C16"/>
    <w:rsid w:val="00796052"/>
    <w:rsid w:val="007976D9"/>
    <w:rsid w:val="007A23AA"/>
    <w:rsid w:val="007A2497"/>
    <w:rsid w:val="007A31BF"/>
    <w:rsid w:val="007A5C22"/>
    <w:rsid w:val="007A7B11"/>
    <w:rsid w:val="007B3152"/>
    <w:rsid w:val="007B5101"/>
    <w:rsid w:val="007B5449"/>
    <w:rsid w:val="007B74C0"/>
    <w:rsid w:val="007C1BEB"/>
    <w:rsid w:val="007C1CC8"/>
    <w:rsid w:val="007C2C45"/>
    <w:rsid w:val="007C58F5"/>
    <w:rsid w:val="007D3A62"/>
    <w:rsid w:val="007D3F3F"/>
    <w:rsid w:val="007D44C4"/>
    <w:rsid w:val="007E3E3C"/>
    <w:rsid w:val="007E4AF6"/>
    <w:rsid w:val="007E7CB6"/>
    <w:rsid w:val="007F169A"/>
    <w:rsid w:val="007F20CE"/>
    <w:rsid w:val="007F294C"/>
    <w:rsid w:val="007F4CB1"/>
    <w:rsid w:val="008017C8"/>
    <w:rsid w:val="00803BF7"/>
    <w:rsid w:val="00803E2F"/>
    <w:rsid w:val="00804AFD"/>
    <w:rsid w:val="00804B5E"/>
    <w:rsid w:val="008060E3"/>
    <w:rsid w:val="0081039A"/>
    <w:rsid w:val="00810B8E"/>
    <w:rsid w:val="00815287"/>
    <w:rsid w:val="00816F69"/>
    <w:rsid w:val="008203E5"/>
    <w:rsid w:val="00823428"/>
    <w:rsid w:val="0082377A"/>
    <w:rsid w:val="00826008"/>
    <w:rsid w:val="008270FB"/>
    <w:rsid w:val="00827D35"/>
    <w:rsid w:val="0083002A"/>
    <w:rsid w:val="00831B78"/>
    <w:rsid w:val="008343B6"/>
    <w:rsid w:val="00834B38"/>
    <w:rsid w:val="0084016B"/>
    <w:rsid w:val="0084137A"/>
    <w:rsid w:val="008437A9"/>
    <w:rsid w:val="0084733D"/>
    <w:rsid w:val="008506B5"/>
    <w:rsid w:val="0085282B"/>
    <w:rsid w:val="0085365A"/>
    <w:rsid w:val="0085527B"/>
    <w:rsid w:val="008611CE"/>
    <w:rsid w:val="0086147B"/>
    <w:rsid w:val="00861523"/>
    <w:rsid w:val="00861E61"/>
    <w:rsid w:val="008635B7"/>
    <w:rsid w:val="008637AF"/>
    <w:rsid w:val="008645D5"/>
    <w:rsid w:val="008650C4"/>
    <w:rsid w:val="0086541B"/>
    <w:rsid w:val="00865871"/>
    <w:rsid w:val="008668A6"/>
    <w:rsid w:val="0086734C"/>
    <w:rsid w:val="008676CB"/>
    <w:rsid w:val="00867CCE"/>
    <w:rsid w:val="008707E6"/>
    <w:rsid w:val="00870859"/>
    <w:rsid w:val="00870D59"/>
    <w:rsid w:val="0087119F"/>
    <w:rsid w:val="008714B5"/>
    <w:rsid w:val="00873775"/>
    <w:rsid w:val="008740A5"/>
    <w:rsid w:val="00874C9E"/>
    <w:rsid w:val="008755D4"/>
    <w:rsid w:val="008759F2"/>
    <w:rsid w:val="008770EC"/>
    <w:rsid w:val="00877139"/>
    <w:rsid w:val="00877551"/>
    <w:rsid w:val="00877CB8"/>
    <w:rsid w:val="00880705"/>
    <w:rsid w:val="008816F2"/>
    <w:rsid w:val="008821EA"/>
    <w:rsid w:val="008824DD"/>
    <w:rsid w:val="00893358"/>
    <w:rsid w:val="008942F3"/>
    <w:rsid w:val="00895368"/>
    <w:rsid w:val="008953AA"/>
    <w:rsid w:val="00895DA6"/>
    <w:rsid w:val="00896E00"/>
    <w:rsid w:val="008A2909"/>
    <w:rsid w:val="008A3B8D"/>
    <w:rsid w:val="008A41B4"/>
    <w:rsid w:val="008A4433"/>
    <w:rsid w:val="008A554C"/>
    <w:rsid w:val="008A598C"/>
    <w:rsid w:val="008A60EE"/>
    <w:rsid w:val="008A7AE0"/>
    <w:rsid w:val="008B10FB"/>
    <w:rsid w:val="008B1A15"/>
    <w:rsid w:val="008B1CF9"/>
    <w:rsid w:val="008B3B06"/>
    <w:rsid w:val="008B40B1"/>
    <w:rsid w:val="008B543F"/>
    <w:rsid w:val="008B55D2"/>
    <w:rsid w:val="008B5E1B"/>
    <w:rsid w:val="008B7577"/>
    <w:rsid w:val="008C5AB8"/>
    <w:rsid w:val="008C75F5"/>
    <w:rsid w:val="008C7B82"/>
    <w:rsid w:val="008C7C67"/>
    <w:rsid w:val="008D3D6D"/>
    <w:rsid w:val="008D518D"/>
    <w:rsid w:val="008D6CAF"/>
    <w:rsid w:val="008E04D2"/>
    <w:rsid w:val="008E27E3"/>
    <w:rsid w:val="008E2FF5"/>
    <w:rsid w:val="008E45CE"/>
    <w:rsid w:val="008E45F0"/>
    <w:rsid w:val="008E4798"/>
    <w:rsid w:val="008E6893"/>
    <w:rsid w:val="008F0D88"/>
    <w:rsid w:val="008F2155"/>
    <w:rsid w:val="008F2B91"/>
    <w:rsid w:val="008F3F55"/>
    <w:rsid w:val="008F43BD"/>
    <w:rsid w:val="008F50D2"/>
    <w:rsid w:val="009016B4"/>
    <w:rsid w:val="00901927"/>
    <w:rsid w:val="009036C1"/>
    <w:rsid w:val="0090797F"/>
    <w:rsid w:val="00912440"/>
    <w:rsid w:val="0091326D"/>
    <w:rsid w:val="00913EDD"/>
    <w:rsid w:val="009171CE"/>
    <w:rsid w:val="00920CA3"/>
    <w:rsid w:val="00922944"/>
    <w:rsid w:val="00923B61"/>
    <w:rsid w:val="009407A6"/>
    <w:rsid w:val="009421E6"/>
    <w:rsid w:val="009439FC"/>
    <w:rsid w:val="009440B1"/>
    <w:rsid w:val="0094475E"/>
    <w:rsid w:val="00944947"/>
    <w:rsid w:val="00944F91"/>
    <w:rsid w:val="00945342"/>
    <w:rsid w:val="00947CDE"/>
    <w:rsid w:val="00952765"/>
    <w:rsid w:val="00953D33"/>
    <w:rsid w:val="00956573"/>
    <w:rsid w:val="00956B5A"/>
    <w:rsid w:val="00961311"/>
    <w:rsid w:val="009645BF"/>
    <w:rsid w:val="00965409"/>
    <w:rsid w:val="00967905"/>
    <w:rsid w:val="00967D2F"/>
    <w:rsid w:val="00971DB9"/>
    <w:rsid w:val="00971FE7"/>
    <w:rsid w:val="0097236B"/>
    <w:rsid w:val="00972E6F"/>
    <w:rsid w:val="0097453F"/>
    <w:rsid w:val="00976F2F"/>
    <w:rsid w:val="00980116"/>
    <w:rsid w:val="009839AD"/>
    <w:rsid w:val="00984E48"/>
    <w:rsid w:val="0098510A"/>
    <w:rsid w:val="009862A6"/>
    <w:rsid w:val="0098726C"/>
    <w:rsid w:val="00990F92"/>
    <w:rsid w:val="0099415D"/>
    <w:rsid w:val="00995C06"/>
    <w:rsid w:val="009A12BA"/>
    <w:rsid w:val="009A60DC"/>
    <w:rsid w:val="009B0299"/>
    <w:rsid w:val="009B2F86"/>
    <w:rsid w:val="009B57C7"/>
    <w:rsid w:val="009B7222"/>
    <w:rsid w:val="009B72DE"/>
    <w:rsid w:val="009B75CC"/>
    <w:rsid w:val="009C1485"/>
    <w:rsid w:val="009C6505"/>
    <w:rsid w:val="009C7543"/>
    <w:rsid w:val="009C7B0E"/>
    <w:rsid w:val="009C7C2F"/>
    <w:rsid w:val="009D2B49"/>
    <w:rsid w:val="009D5C45"/>
    <w:rsid w:val="009D5F80"/>
    <w:rsid w:val="009D6764"/>
    <w:rsid w:val="009E1607"/>
    <w:rsid w:val="009E1C78"/>
    <w:rsid w:val="009E2FEF"/>
    <w:rsid w:val="009E60C5"/>
    <w:rsid w:val="009E6F36"/>
    <w:rsid w:val="009E77B8"/>
    <w:rsid w:val="009F0F0F"/>
    <w:rsid w:val="009F246C"/>
    <w:rsid w:val="009F585C"/>
    <w:rsid w:val="009F767A"/>
    <w:rsid w:val="00A013A1"/>
    <w:rsid w:val="00A031D6"/>
    <w:rsid w:val="00A045E1"/>
    <w:rsid w:val="00A048EC"/>
    <w:rsid w:val="00A05A59"/>
    <w:rsid w:val="00A065A9"/>
    <w:rsid w:val="00A06873"/>
    <w:rsid w:val="00A06974"/>
    <w:rsid w:val="00A1153F"/>
    <w:rsid w:val="00A11E23"/>
    <w:rsid w:val="00A12FC9"/>
    <w:rsid w:val="00A13A77"/>
    <w:rsid w:val="00A13E20"/>
    <w:rsid w:val="00A140AC"/>
    <w:rsid w:val="00A144CF"/>
    <w:rsid w:val="00A14E0A"/>
    <w:rsid w:val="00A15AEB"/>
    <w:rsid w:val="00A2154B"/>
    <w:rsid w:val="00A216AB"/>
    <w:rsid w:val="00A21DFF"/>
    <w:rsid w:val="00A22165"/>
    <w:rsid w:val="00A2405F"/>
    <w:rsid w:val="00A3080D"/>
    <w:rsid w:val="00A32B94"/>
    <w:rsid w:val="00A339BC"/>
    <w:rsid w:val="00A33FD8"/>
    <w:rsid w:val="00A34732"/>
    <w:rsid w:val="00A35ACA"/>
    <w:rsid w:val="00A3708F"/>
    <w:rsid w:val="00A37650"/>
    <w:rsid w:val="00A434A3"/>
    <w:rsid w:val="00A454E0"/>
    <w:rsid w:val="00A50B33"/>
    <w:rsid w:val="00A53FF0"/>
    <w:rsid w:val="00A56B68"/>
    <w:rsid w:val="00A56B69"/>
    <w:rsid w:val="00A56DCC"/>
    <w:rsid w:val="00A571E5"/>
    <w:rsid w:val="00A60C63"/>
    <w:rsid w:val="00A61DFB"/>
    <w:rsid w:val="00A640B0"/>
    <w:rsid w:val="00A6491F"/>
    <w:rsid w:val="00A64F0C"/>
    <w:rsid w:val="00A6568F"/>
    <w:rsid w:val="00A65B99"/>
    <w:rsid w:val="00A66B20"/>
    <w:rsid w:val="00A71C62"/>
    <w:rsid w:val="00A73A87"/>
    <w:rsid w:val="00A73E07"/>
    <w:rsid w:val="00A74C5E"/>
    <w:rsid w:val="00A767B7"/>
    <w:rsid w:val="00A768F8"/>
    <w:rsid w:val="00A76D2D"/>
    <w:rsid w:val="00A808A5"/>
    <w:rsid w:val="00A815F9"/>
    <w:rsid w:val="00A821E8"/>
    <w:rsid w:val="00A82ADF"/>
    <w:rsid w:val="00A82FD4"/>
    <w:rsid w:val="00A837A1"/>
    <w:rsid w:val="00A847F0"/>
    <w:rsid w:val="00A854C4"/>
    <w:rsid w:val="00A860DA"/>
    <w:rsid w:val="00A86708"/>
    <w:rsid w:val="00A90A81"/>
    <w:rsid w:val="00A91BC5"/>
    <w:rsid w:val="00A921CA"/>
    <w:rsid w:val="00A943B6"/>
    <w:rsid w:val="00AA1D13"/>
    <w:rsid w:val="00AA5AC7"/>
    <w:rsid w:val="00AA6281"/>
    <w:rsid w:val="00AB25CA"/>
    <w:rsid w:val="00AB26F0"/>
    <w:rsid w:val="00AB28A0"/>
    <w:rsid w:val="00AB376B"/>
    <w:rsid w:val="00AB532B"/>
    <w:rsid w:val="00AC04FC"/>
    <w:rsid w:val="00AC24FB"/>
    <w:rsid w:val="00AC27E8"/>
    <w:rsid w:val="00AC5FC7"/>
    <w:rsid w:val="00AC7AE2"/>
    <w:rsid w:val="00AD7EF6"/>
    <w:rsid w:val="00AE1DE0"/>
    <w:rsid w:val="00AE2DC8"/>
    <w:rsid w:val="00AE3401"/>
    <w:rsid w:val="00AE3431"/>
    <w:rsid w:val="00AE3C8F"/>
    <w:rsid w:val="00AE3DB1"/>
    <w:rsid w:val="00AE4050"/>
    <w:rsid w:val="00AE484B"/>
    <w:rsid w:val="00AE55BA"/>
    <w:rsid w:val="00AE620B"/>
    <w:rsid w:val="00AE6E8B"/>
    <w:rsid w:val="00AF1689"/>
    <w:rsid w:val="00AF4469"/>
    <w:rsid w:val="00AF4AC0"/>
    <w:rsid w:val="00AF50C4"/>
    <w:rsid w:val="00AF5E0A"/>
    <w:rsid w:val="00B06FD9"/>
    <w:rsid w:val="00B07BDA"/>
    <w:rsid w:val="00B11297"/>
    <w:rsid w:val="00B11791"/>
    <w:rsid w:val="00B11B1F"/>
    <w:rsid w:val="00B12968"/>
    <w:rsid w:val="00B1350E"/>
    <w:rsid w:val="00B151EC"/>
    <w:rsid w:val="00B16A80"/>
    <w:rsid w:val="00B16C5B"/>
    <w:rsid w:val="00B20AC3"/>
    <w:rsid w:val="00B23BBD"/>
    <w:rsid w:val="00B244CC"/>
    <w:rsid w:val="00B25412"/>
    <w:rsid w:val="00B2756F"/>
    <w:rsid w:val="00B27DC7"/>
    <w:rsid w:val="00B3239D"/>
    <w:rsid w:val="00B326E7"/>
    <w:rsid w:val="00B32773"/>
    <w:rsid w:val="00B40490"/>
    <w:rsid w:val="00B40E02"/>
    <w:rsid w:val="00B429D7"/>
    <w:rsid w:val="00B452F3"/>
    <w:rsid w:val="00B467D5"/>
    <w:rsid w:val="00B46B48"/>
    <w:rsid w:val="00B4730F"/>
    <w:rsid w:val="00B51008"/>
    <w:rsid w:val="00B53E16"/>
    <w:rsid w:val="00B5428E"/>
    <w:rsid w:val="00B5434D"/>
    <w:rsid w:val="00B54A8F"/>
    <w:rsid w:val="00B62790"/>
    <w:rsid w:val="00B63657"/>
    <w:rsid w:val="00B642DF"/>
    <w:rsid w:val="00B659C4"/>
    <w:rsid w:val="00B66022"/>
    <w:rsid w:val="00B66D32"/>
    <w:rsid w:val="00B72F82"/>
    <w:rsid w:val="00B75363"/>
    <w:rsid w:val="00B755FE"/>
    <w:rsid w:val="00B80C31"/>
    <w:rsid w:val="00B814B2"/>
    <w:rsid w:val="00B82F0B"/>
    <w:rsid w:val="00B8606D"/>
    <w:rsid w:val="00B86785"/>
    <w:rsid w:val="00B86BA8"/>
    <w:rsid w:val="00B90B03"/>
    <w:rsid w:val="00B92469"/>
    <w:rsid w:val="00B93FBE"/>
    <w:rsid w:val="00B942BE"/>
    <w:rsid w:val="00B9641A"/>
    <w:rsid w:val="00BA0806"/>
    <w:rsid w:val="00BA1FD1"/>
    <w:rsid w:val="00BA238F"/>
    <w:rsid w:val="00BA3853"/>
    <w:rsid w:val="00BA5110"/>
    <w:rsid w:val="00BA562D"/>
    <w:rsid w:val="00BA5635"/>
    <w:rsid w:val="00BB11FF"/>
    <w:rsid w:val="00BB2833"/>
    <w:rsid w:val="00BB32C1"/>
    <w:rsid w:val="00BB40CC"/>
    <w:rsid w:val="00BB4D43"/>
    <w:rsid w:val="00BB51D1"/>
    <w:rsid w:val="00BB54B0"/>
    <w:rsid w:val="00BC0AE6"/>
    <w:rsid w:val="00BC160B"/>
    <w:rsid w:val="00BD3111"/>
    <w:rsid w:val="00BD3244"/>
    <w:rsid w:val="00BD5489"/>
    <w:rsid w:val="00BE0E32"/>
    <w:rsid w:val="00BE270F"/>
    <w:rsid w:val="00BE35A6"/>
    <w:rsid w:val="00BE493B"/>
    <w:rsid w:val="00BE73E5"/>
    <w:rsid w:val="00BE742C"/>
    <w:rsid w:val="00BF0F8F"/>
    <w:rsid w:val="00BF1987"/>
    <w:rsid w:val="00BF1BCA"/>
    <w:rsid w:val="00BF2D09"/>
    <w:rsid w:val="00BF3846"/>
    <w:rsid w:val="00BF486F"/>
    <w:rsid w:val="00BF6AFD"/>
    <w:rsid w:val="00BF7559"/>
    <w:rsid w:val="00C01624"/>
    <w:rsid w:val="00C02597"/>
    <w:rsid w:val="00C03258"/>
    <w:rsid w:val="00C036FD"/>
    <w:rsid w:val="00C048E4"/>
    <w:rsid w:val="00C05997"/>
    <w:rsid w:val="00C06659"/>
    <w:rsid w:val="00C06CFA"/>
    <w:rsid w:val="00C07C04"/>
    <w:rsid w:val="00C11395"/>
    <w:rsid w:val="00C11AE8"/>
    <w:rsid w:val="00C14B1B"/>
    <w:rsid w:val="00C162FE"/>
    <w:rsid w:val="00C16F9E"/>
    <w:rsid w:val="00C20132"/>
    <w:rsid w:val="00C22CF3"/>
    <w:rsid w:val="00C23969"/>
    <w:rsid w:val="00C27A3F"/>
    <w:rsid w:val="00C309B0"/>
    <w:rsid w:val="00C31EB8"/>
    <w:rsid w:val="00C34506"/>
    <w:rsid w:val="00C34B02"/>
    <w:rsid w:val="00C354D7"/>
    <w:rsid w:val="00C363EF"/>
    <w:rsid w:val="00C3676E"/>
    <w:rsid w:val="00C37FF7"/>
    <w:rsid w:val="00C43036"/>
    <w:rsid w:val="00C431D8"/>
    <w:rsid w:val="00C432E2"/>
    <w:rsid w:val="00C44C4B"/>
    <w:rsid w:val="00C45134"/>
    <w:rsid w:val="00C460A3"/>
    <w:rsid w:val="00C460D0"/>
    <w:rsid w:val="00C460EF"/>
    <w:rsid w:val="00C461FE"/>
    <w:rsid w:val="00C477BB"/>
    <w:rsid w:val="00C479BF"/>
    <w:rsid w:val="00C47F73"/>
    <w:rsid w:val="00C500C9"/>
    <w:rsid w:val="00C5022A"/>
    <w:rsid w:val="00C53222"/>
    <w:rsid w:val="00C54F16"/>
    <w:rsid w:val="00C56735"/>
    <w:rsid w:val="00C56D8B"/>
    <w:rsid w:val="00C5745D"/>
    <w:rsid w:val="00C622F2"/>
    <w:rsid w:val="00C63CB7"/>
    <w:rsid w:val="00C6585F"/>
    <w:rsid w:val="00C65F35"/>
    <w:rsid w:val="00C664CC"/>
    <w:rsid w:val="00C66FAB"/>
    <w:rsid w:val="00C70466"/>
    <w:rsid w:val="00C70FE3"/>
    <w:rsid w:val="00C7120C"/>
    <w:rsid w:val="00C71FDC"/>
    <w:rsid w:val="00C742A2"/>
    <w:rsid w:val="00C81E0E"/>
    <w:rsid w:val="00C827A0"/>
    <w:rsid w:val="00C8618D"/>
    <w:rsid w:val="00C86986"/>
    <w:rsid w:val="00C918D4"/>
    <w:rsid w:val="00C922B8"/>
    <w:rsid w:val="00C92793"/>
    <w:rsid w:val="00C92AE7"/>
    <w:rsid w:val="00C93EC8"/>
    <w:rsid w:val="00C94A90"/>
    <w:rsid w:val="00C96FEB"/>
    <w:rsid w:val="00CA0BE1"/>
    <w:rsid w:val="00CA155B"/>
    <w:rsid w:val="00CA1679"/>
    <w:rsid w:val="00CA2B84"/>
    <w:rsid w:val="00CA310D"/>
    <w:rsid w:val="00CA36E7"/>
    <w:rsid w:val="00CA4179"/>
    <w:rsid w:val="00CA4A91"/>
    <w:rsid w:val="00CA53C4"/>
    <w:rsid w:val="00CB3258"/>
    <w:rsid w:val="00CB3B11"/>
    <w:rsid w:val="00CB3B39"/>
    <w:rsid w:val="00CC1B89"/>
    <w:rsid w:val="00CC34D8"/>
    <w:rsid w:val="00CC791F"/>
    <w:rsid w:val="00CD035E"/>
    <w:rsid w:val="00CD1E38"/>
    <w:rsid w:val="00CD3E85"/>
    <w:rsid w:val="00CD4280"/>
    <w:rsid w:val="00CD58A1"/>
    <w:rsid w:val="00CD72EF"/>
    <w:rsid w:val="00CD7EFF"/>
    <w:rsid w:val="00CE10A1"/>
    <w:rsid w:val="00CE27E6"/>
    <w:rsid w:val="00CE4196"/>
    <w:rsid w:val="00CE4844"/>
    <w:rsid w:val="00CE6218"/>
    <w:rsid w:val="00CE6CE5"/>
    <w:rsid w:val="00CE6D28"/>
    <w:rsid w:val="00CE73E1"/>
    <w:rsid w:val="00CF3932"/>
    <w:rsid w:val="00CF422A"/>
    <w:rsid w:val="00CF69B4"/>
    <w:rsid w:val="00CF6BBC"/>
    <w:rsid w:val="00D0068D"/>
    <w:rsid w:val="00D008D1"/>
    <w:rsid w:val="00D05B5D"/>
    <w:rsid w:val="00D05B8C"/>
    <w:rsid w:val="00D05FA0"/>
    <w:rsid w:val="00D122F6"/>
    <w:rsid w:val="00D13A93"/>
    <w:rsid w:val="00D15137"/>
    <w:rsid w:val="00D171E7"/>
    <w:rsid w:val="00D1764E"/>
    <w:rsid w:val="00D279F3"/>
    <w:rsid w:val="00D30015"/>
    <w:rsid w:val="00D30078"/>
    <w:rsid w:val="00D30F69"/>
    <w:rsid w:val="00D323C3"/>
    <w:rsid w:val="00D32D21"/>
    <w:rsid w:val="00D34CFB"/>
    <w:rsid w:val="00D34D5E"/>
    <w:rsid w:val="00D36238"/>
    <w:rsid w:val="00D37BBB"/>
    <w:rsid w:val="00D37E91"/>
    <w:rsid w:val="00D42290"/>
    <w:rsid w:val="00D42369"/>
    <w:rsid w:val="00D452C9"/>
    <w:rsid w:val="00D45A98"/>
    <w:rsid w:val="00D46E01"/>
    <w:rsid w:val="00D46ED3"/>
    <w:rsid w:val="00D475A1"/>
    <w:rsid w:val="00D47919"/>
    <w:rsid w:val="00D615C3"/>
    <w:rsid w:val="00D616AD"/>
    <w:rsid w:val="00D63CD6"/>
    <w:rsid w:val="00D63D3E"/>
    <w:rsid w:val="00D6530A"/>
    <w:rsid w:val="00D66566"/>
    <w:rsid w:val="00D66ECB"/>
    <w:rsid w:val="00D67AC6"/>
    <w:rsid w:val="00D67CEE"/>
    <w:rsid w:val="00D74A46"/>
    <w:rsid w:val="00D750F6"/>
    <w:rsid w:val="00D7619A"/>
    <w:rsid w:val="00D820AE"/>
    <w:rsid w:val="00D83806"/>
    <w:rsid w:val="00D83FED"/>
    <w:rsid w:val="00D8518D"/>
    <w:rsid w:val="00D8584B"/>
    <w:rsid w:val="00D85B06"/>
    <w:rsid w:val="00D86CD6"/>
    <w:rsid w:val="00D9008E"/>
    <w:rsid w:val="00D90397"/>
    <w:rsid w:val="00D91897"/>
    <w:rsid w:val="00D91D08"/>
    <w:rsid w:val="00D939C5"/>
    <w:rsid w:val="00D93D3F"/>
    <w:rsid w:val="00D93F68"/>
    <w:rsid w:val="00D94249"/>
    <w:rsid w:val="00D94838"/>
    <w:rsid w:val="00D94D13"/>
    <w:rsid w:val="00D9529D"/>
    <w:rsid w:val="00D957F5"/>
    <w:rsid w:val="00D96BC8"/>
    <w:rsid w:val="00DA0010"/>
    <w:rsid w:val="00DA1328"/>
    <w:rsid w:val="00DA37D8"/>
    <w:rsid w:val="00DA4373"/>
    <w:rsid w:val="00DA53BC"/>
    <w:rsid w:val="00DB1311"/>
    <w:rsid w:val="00DB1E43"/>
    <w:rsid w:val="00DB3B6C"/>
    <w:rsid w:val="00DB4D13"/>
    <w:rsid w:val="00DB5D8B"/>
    <w:rsid w:val="00DB5FD9"/>
    <w:rsid w:val="00DB6A43"/>
    <w:rsid w:val="00DB6D87"/>
    <w:rsid w:val="00DC0259"/>
    <w:rsid w:val="00DC14EA"/>
    <w:rsid w:val="00DC2643"/>
    <w:rsid w:val="00DC2BA9"/>
    <w:rsid w:val="00DC41D9"/>
    <w:rsid w:val="00DC596D"/>
    <w:rsid w:val="00DC66CD"/>
    <w:rsid w:val="00DD08EA"/>
    <w:rsid w:val="00DD2A94"/>
    <w:rsid w:val="00DD2F21"/>
    <w:rsid w:val="00DD3807"/>
    <w:rsid w:val="00DD75BB"/>
    <w:rsid w:val="00DE052C"/>
    <w:rsid w:val="00DE2193"/>
    <w:rsid w:val="00DE583C"/>
    <w:rsid w:val="00DE79EE"/>
    <w:rsid w:val="00DF09B8"/>
    <w:rsid w:val="00DF19EB"/>
    <w:rsid w:val="00DF3433"/>
    <w:rsid w:val="00DF36EF"/>
    <w:rsid w:val="00DF3CDA"/>
    <w:rsid w:val="00DF3F42"/>
    <w:rsid w:val="00DF3F72"/>
    <w:rsid w:val="00DF65B5"/>
    <w:rsid w:val="00DF710B"/>
    <w:rsid w:val="00E023DC"/>
    <w:rsid w:val="00E03A25"/>
    <w:rsid w:val="00E06A42"/>
    <w:rsid w:val="00E12240"/>
    <w:rsid w:val="00E1541C"/>
    <w:rsid w:val="00E1579B"/>
    <w:rsid w:val="00E16402"/>
    <w:rsid w:val="00E20A77"/>
    <w:rsid w:val="00E215E7"/>
    <w:rsid w:val="00E2187F"/>
    <w:rsid w:val="00E22BD0"/>
    <w:rsid w:val="00E23C93"/>
    <w:rsid w:val="00E24244"/>
    <w:rsid w:val="00E242DA"/>
    <w:rsid w:val="00E24305"/>
    <w:rsid w:val="00E25811"/>
    <w:rsid w:val="00E25A02"/>
    <w:rsid w:val="00E3118F"/>
    <w:rsid w:val="00E31F6B"/>
    <w:rsid w:val="00E3427E"/>
    <w:rsid w:val="00E40314"/>
    <w:rsid w:val="00E41FAF"/>
    <w:rsid w:val="00E43AD7"/>
    <w:rsid w:val="00E45242"/>
    <w:rsid w:val="00E5235B"/>
    <w:rsid w:val="00E5525E"/>
    <w:rsid w:val="00E5704C"/>
    <w:rsid w:val="00E615E8"/>
    <w:rsid w:val="00E62626"/>
    <w:rsid w:val="00E63528"/>
    <w:rsid w:val="00E64121"/>
    <w:rsid w:val="00E665EE"/>
    <w:rsid w:val="00E7177A"/>
    <w:rsid w:val="00E71FD7"/>
    <w:rsid w:val="00E752DB"/>
    <w:rsid w:val="00E80687"/>
    <w:rsid w:val="00E82655"/>
    <w:rsid w:val="00E83F15"/>
    <w:rsid w:val="00E84BED"/>
    <w:rsid w:val="00E87896"/>
    <w:rsid w:val="00E9188B"/>
    <w:rsid w:val="00E91BC6"/>
    <w:rsid w:val="00E922D2"/>
    <w:rsid w:val="00E944DE"/>
    <w:rsid w:val="00E94683"/>
    <w:rsid w:val="00E955D1"/>
    <w:rsid w:val="00EA04EC"/>
    <w:rsid w:val="00EA27C9"/>
    <w:rsid w:val="00EA3F05"/>
    <w:rsid w:val="00EA6318"/>
    <w:rsid w:val="00EA70FE"/>
    <w:rsid w:val="00EA7299"/>
    <w:rsid w:val="00EA7B3C"/>
    <w:rsid w:val="00EB598A"/>
    <w:rsid w:val="00EB5FA1"/>
    <w:rsid w:val="00EB78D3"/>
    <w:rsid w:val="00EB7BBF"/>
    <w:rsid w:val="00EB7D1D"/>
    <w:rsid w:val="00EC0FCA"/>
    <w:rsid w:val="00EC1597"/>
    <w:rsid w:val="00EC4598"/>
    <w:rsid w:val="00EC524F"/>
    <w:rsid w:val="00EC6FA7"/>
    <w:rsid w:val="00EC7F94"/>
    <w:rsid w:val="00ED005A"/>
    <w:rsid w:val="00ED17DC"/>
    <w:rsid w:val="00ED1876"/>
    <w:rsid w:val="00ED2CFD"/>
    <w:rsid w:val="00ED420F"/>
    <w:rsid w:val="00EE14D3"/>
    <w:rsid w:val="00EE230F"/>
    <w:rsid w:val="00EE4216"/>
    <w:rsid w:val="00EE4691"/>
    <w:rsid w:val="00EE62E3"/>
    <w:rsid w:val="00EE666B"/>
    <w:rsid w:val="00EF55F0"/>
    <w:rsid w:val="00EF6E5D"/>
    <w:rsid w:val="00EF7B75"/>
    <w:rsid w:val="00F0056C"/>
    <w:rsid w:val="00F02141"/>
    <w:rsid w:val="00F023F9"/>
    <w:rsid w:val="00F07858"/>
    <w:rsid w:val="00F10922"/>
    <w:rsid w:val="00F11E00"/>
    <w:rsid w:val="00F127C7"/>
    <w:rsid w:val="00F15054"/>
    <w:rsid w:val="00F205A3"/>
    <w:rsid w:val="00F238C9"/>
    <w:rsid w:val="00F24676"/>
    <w:rsid w:val="00F247F5"/>
    <w:rsid w:val="00F24F76"/>
    <w:rsid w:val="00F26C69"/>
    <w:rsid w:val="00F27D23"/>
    <w:rsid w:val="00F32F7B"/>
    <w:rsid w:val="00F341B6"/>
    <w:rsid w:val="00F351ED"/>
    <w:rsid w:val="00F35B94"/>
    <w:rsid w:val="00F36062"/>
    <w:rsid w:val="00F36903"/>
    <w:rsid w:val="00F377B8"/>
    <w:rsid w:val="00F37EA5"/>
    <w:rsid w:val="00F4023E"/>
    <w:rsid w:val="00F41671"/>
    <w:rsid w:val="00F43E10"/>
    <w:rsid w:val="00F4484C"/>
    <w:rsid w:val="00F44C2C"/>
    <w:rsid w:val="00F46383"/>
    <w:rsid w:val="00F46949"/>
    <w:rsid w:val="00F51B0E"/>
    <w:rsid w:val="00F51D38"/>
    <w:rsid w:val="00F52FF5"/>
    <w:rsid w:val="00F5568F"/>
    <w:rsid w:val="00F60E3B"/>
    <w:rsid w:val="00F62BE3"/>
    <w:rsid w:val="00F631CC"/>
    <w:rsid w:val="00F65646"/>
    <w:rsid w:val="00F66907"/>
    <w:rsid w:val="00F67855"/>
    <w:rsid w:val="00F729CA"/>
    <w:rsid w:val="00F73F11"/>
    <w:rsid w:val="00F75B4C"/>
    <w:rsid w:val="00F77D21"/>
    <w:rsid w:val="00F802A3"/>
    <w:rsid w:val="00F8233A"/>
    <w:rsid w:val="00F835C6"/>
    <w:rsid w:val="00F852C9"/>
    <w:rsid w:val="00F87DBF"/>
    <w:rsid w:val="00F909E8"/>
    <w:rsid w:val="00F90C00"/>
    <w:rsid w:val="00F914FE"/>
    <w:rsid w:val="00F91C4E"/>
    <w:rsid w:val="00F96EC8"/>
    <w:rsid w:val="00F97AC1"/>
    <w:rsid w:val="00F97DF3"/>
    <w:rsid w:val="00FA0F73"/>
    <w:rsid w:val="00FA1E75"/>
    <w:rsid w:val="00FA21A6"/>
    <w:rsid w:val="00FA2C91"/>
    <w:rsid w:val="00FA3174"/>
    <w:rsid w:val="00FA573B"/>
    <w:rsid w:val="00FA656A"/>
    <w:rsid w:val="00FA6DB7"/>
    <w:rsid w:val="00FA72F3"/>
    <w:rsid w:val="00FA785D"/>
    <w:rsid w:val="00FB0A6F"/>
    <w:rsid w:val="00FB1AE3"/>
    <w:rsid w:val="00FB5DC0"/>
    <w:rsid w:val="00FB5FCE"/>
    <w:rsid w:val="00FC0C79"/>
    <w:rsid w:val="00FC535A"/>
    <w:rsid w:val="00FC70BA"/>
    <w:rsid w:val="00FD3CDF"/>
    <w:rsid w:val="00FD5050"/>
    <w:rsid w:val="00FD533F"/>
    <w:rsid w:val="00FD58D0"/>
    <w:rsid w:val="00FD7170"/>
    <w:rsid w:val="00FD72BE"/>
    <w:rsid w:val="00FE010A"/>
    <w:rsid w:val="00FE12F4"/>
    <w:rsid w:val="00FE2DBD"/>
    <w:rsid w:val="00FE2EDE"/>
    <w:rsid w:val="00FE37D3"/>
    <w:rsid w:val="00FE503E"/>
    <w:rsid w:val="00FE6850"/>
    <w:rsid w:val="00FE713F"/>
    <w:rsid w:val="00FE717C"/>
    <w:rsid w:val="00FE72D8"/>
    <w:rsid w:val="00FF1962"/>
    <w:rsid w:val="00FF19A9"/>
    <w:rsid w:val="00FF1E45"/>
    <w:rsid w:val="00FF66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6EA48D"/>
  <w15:chartTrackingRefBased/>
  <w15:docId w15:val="{185E0D7E-DD2A-4933-818C-C3EBFA95C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85C"/>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har"/>
    <w:uiPriority w:val="9"/>
    <w:qFormat/>
    <w:rsid w:val="006766B1"/>
    <w:pPr>
      <w:keepNext/>
      <w:autoSpaceDE w:val="0"/>
      <w:autoSpaceDN w:val="0"/>
      <w:adjustRightInd w:val="0"/>
      <w:outlineLvl w:val="0"/>
    </w:pPr>
    <w:rPr>
      <w:sz w:val="28"/>
    </w:rPr>
  </w:style>
  <w:style w:type="paragraph" w:styleId="Ttulo2">
    <w:name w:val="heading 2"/>
    <w:basedOn w:val="Normal"/>
    <w:next w:val="Normal"/>
    <w:link w:val="Ttulo2Char"/>
    <w:uiPriority w:val="9"/>
    <w:semiHidden/>
    <w:unhideWhenUsed/>
    <w:qFormat/>
    <w:rsid w:val="002C10AD"/>
    <w:pPr>
      <w:keepNext/>
      <w:keepLines/>
      <w:spacing w:before="200" w:line="259" w:lineRule="auto"/>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har"/>
    <w:unhideWhenUsed/>
    <w:qFormat/>
    <w:rsid w:val="002C10AD"/>
    <w:pPr>
      <w:keepNext/>
      <w:keepLines/>
      <w:spacing w:before="200" w:line="259" w:lineRule="auto"/>
      <w:outlineLvl w:val="2"/>
    </w:pPr>
    <w:rPr>
      <w:rFonts w:asciiTheme="majorHAnsi" w:eastAsiaTheme="majorEastAsia" w:hAnsiTheme="majorHAnsi" w:cstheme="majorBidi"/>
      <w:b/>
      <w:bCs/>
      <w:color w:val="5B9BD5" w:themeColor="accent1"/>
      <w:sz w:val="22"/>
      <w:szCs w:val="22"/>
    </w:rPr>
  </w:style>
  <w:style w:type="paragraph" w:styleId="Ttulo4">
    <w:name w:val="heading 4"/>
    <w:basedOn w:val="Normal"/>
    <w:next w:val="Normal"/>
    <w:link w:val="Ttulo4Char"/>
    <w:uiPriority w:val="9"/>
    <w:unhideWhenUsed/>
    <w:qFormat/>
    <w:rsid w:val="002C10AD"/>
    <w:pPr>
      <w:keepNext/>
      <w:keepLines/>
      <w:spacing w:before="40"/>
      <w:ind w:left="864" w:hanging="864"/>
      <w:outlineLvl w:val="3"/>
    </w:pPr>
    <w:rPr>
      <w:rFonts w:asciiTheme="majorHAnsi" w:eastAsiaTheme="majorEastAsia" w:hAnsiTheme="majorHAnsi" w:cstheme="majorBidi"/>
      <w:i/>
      <w:iCs/>
      <w:color w:val="2E74B5" w:themeColor="accent1" w:themeShade="BF"/>
      <w:sz w:val="22"/>
      <w:szCs w:val="22"/>
    </w:rPr>
  </w:style>
  <w:style w:type="paragraph" w:styleId="Ttulo5">
    <w:name w:val="heading 5"/>
    <w:basedOn w:val="Normal"/>
    <w:next w:val="Normal"/>
    <w:link w:val="Ttulo5Char"/>
    <w:uiPriority w:val="9"/>
    <w:semiHidden/>
    <w:unhideWhenUsed/>
    <w:qFormat/>
    <w:rsid w:val="002C10AD"/>
    <w:pPr>
      <w:keepNext/>
      <w:keepLines/>
      <w:spacing w:before="40"/>
      <w:ind w:left="1008" w:hanging="1008"/>
      <w:outlineLvl w:val="4"/>
    </w:pPr>
    <w:rPr>
      <w:rFonts w:asciiTheme="majorHAnsi" w:eastAsiaTheme="majorEastAsia" w:hAnsiTheme="majorHAnsi" w:cstheme="majorBidi"/>
      <w:color w:val="2E74B5" w:themeColor="accent1" w:themeShade="BF"/>
      <w:sz w:val="22"/>
      <w:szCs w:val="22"/>
    </w:rPr>
  </w:style>
  <w:style w:type="paragraph" w:styleId="Ttulo6">
    <w:name w:val="heading 6"/>
    <w:basedOn w:val="Normal"/>
    <w:next w:val="Normal"/>
    <w:link w:val="Ttulo6Char"/>
    <w:uiPriority w:val="9"/>
    <w:semiHidden/>
    <w:unhideWhenUsed/>
    <w:qFormat/>
    <w:rsid w:val="002C10AD"/>
    <w:pPr>
      <w:keepNext/>
      <w:keepLines/>
      <w:spacing w:before="40"/>
      <w:ind w:left="1152" w:hanging="1152"/>
      <w:outlineLvl w:val="5"/>
    </w:pPr>
    <w:rPr>
      <w:rFonts w:asciiTheme="majorHAnsi" w:eastAsiaTheme="majorEastAsia" w:hAnsiTheme="majorHAnsi" w:cstheme="majorBidi"/>
      <w:color w:val="1F4D78" w:themeColor="accent1" w:themeShade="7F"/>
      <w:sz w:val="22"/>
      <w:szCs w:val="22"/>
    </w:rPr>
  </w:style>
  <w:style w:type="paragraph" w:styleId="Ttulo7">
    <w:name w:val="heading 7"/>
    <w:basedOn w:val="Normal"/>
    <w:next w:val="Normal"/>
    <w:link w:val="Ttulo7Char"/>
    <w:uiPriority w:val="9"/>
    <w:semiHidden/>
    <w:unhideWhenUsed/>
    <w:qFormat/>
    <w:rsid w:val="002C10AD"/>
    <w:pPr>
      <w:keepNext/>
      <w:keepLines/>
      <w:spacing w:before="40"/>
      <w:ind w:left="1296" w:hanging="1296"/>
      <w:outlineLvl w:val="6"/>
    </w:pPr>
    <w:rPr>
      <w:rFonts w:asciiTheme="majorHAnsi" w:eastAsiaTheme="majorEastAsia" w:hAnsiTheme="majorHAnsi" w:cstheme="majorBidi"/>
      <w:i/>
      <w:iCs/>
      <w:color w:val="1F4D78" w:themeColor="accent1" w:themeShade="7F"/>
      <w:sz w:val="22"/>
      <w:szCs w:val="22"/>
    </w:rPr>
  </w:style>
  <w:style w:type="paragraph" w:styleId="Ttulo8">
    <w:name w:val="heading 8"/>
    <w:basedOn w:val="Normal"/>
    <w:next w:val="Normal"/>
    <w:link w:val="Ttulo8Char"/>
    <w:uiPriority w:val="9"/>
    <w:semiHidden/>
    <w:unhideWhenUsed/>
    <w:qFormat/>
    <w:rsid w:val="002C10AD"/>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C10AD"/>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766B1"/>
    <w:rPr>
      <w:rFonts w:ascii="Times New Roman" w:eastAsia="Times New Roman" w:hAnsi="Times New Roman" w:cs="Times New Roman"/>
      <w:sz w:val="28"/>
      <w:szCs w:val="24"/>
    </w:rPr>
  </w:style>
  <w:style w:type="character" w:customStyle="1" w:styleId="Ttulo2Char">
    <w:name w:val="Título 2 Char"/>
    <w:basedOn w:val="Fontepargpadro"/>
    <w:link w:val="Ttulo2"/>
    <w:uiPriority w:val="9"/>
    <w:semiHidden/>
    <w:rsid w:val="002C10AD"/>
    <w:rPr>
      <w:rFonts w:asciiTheme="majorHAnsi" w:eastAsiaTheme="majorEastAsia" w:hAnsiTheme="majorHAnsi" w:cstheme="majorBidi"/>
      <w:b/>
      <w:bCs/>
      <w:color w:val="5B9BD5" w:themeColor="accent1"/>
      <w:sz w:val="26"/>
      <w:szCs w:val="26"/>
    </w:rPr>
  </w:style>
  <w:style w:type="character" w:customStyle="1" w:styleId="Ttulo3Char">
    <w:name w:val="Título 3 Char"/>
    <w:basedOn w:val="Fontepargpadro"/>
    <w:link w:val="Ttulo3"/>
    <w:rsid w:val="002C10AD"/>
    <w:rPr>
      <w:rFonts w:asciiTheme="majorHAnsi" w:eastAsiaTheme="majorEastAsia" w:hAnsiTheme="majorHAnsi" w:cstheme="majorBidi"/>
      <w:b/>
      <w:bCs/>
      <w:color w:val="5B9BD5" w:themeColor="accent1"/>
    </w:rPr>
  </w:style>
  <w:style w:type="character" w:customStyle="1" w:styleId="Ttulo4Char">
    <w:name w:val="Título 4 Char"/>
    <w:basedOn w:val="Fontepargpadro"/>
    <w:link w:val="Ttulo4"/>
    <w:uiPriority w:val="9"/>
    <w:rsid w:val="002C10AD"/>
    <w:rPr>
      <w:rFonts w:asciiTheme="majorHAnsi" w:eastAsiaTheme="majorEastAsia" w:hAnsiTheme="majorHAnsi" w:cstheme="majorBidi"/>
      <w:i/>
      <w:iCs/>
      <w:color w:val="2E74B5" w:themeColor="accent1" w:themeShade="BF"/>
    </w:rPr>
  </w:style>
  <w:style w:type="character" w:customStyle="1" w:styleId="Ttulo5Char">
    <w:name w:val="Título 5 Char"/>
    <w:basedOn w:val="Fontepargpadro"/>
    <w:link w:val="Ttulo5"/>
    <w:uiPriority w:val="9"/>
    <w:semiHidden/>
    <w:rsid w:val="002C10AD"/>
    <w:rPr>
      <w:rFonts w:asciiTheme="majorHAnsi" w:eastAsiaTheme="majorEastAsia" w:hAnsiTheme="majorHAnsi" w:cstheme="majorBidi"/>
      <w:color w:val="2E74B5" w:themeColor="accent1" w:themeShade="BF"/>
    </w:rPr>
  </w:style>
  <w:style w:type="character" w:customStyle="1" w:styleId="Ttulo6Char">
    <w:name w:val="Título 6 Char"/>
    <w:basedOn w:val="Fontepargpadro"/>
    <w:link w:val="Ttulo6"/>
    <w:uiPriority w:val="9"/>
    <w:semiHidden/>
    <w:rsid w:val="002C10AD"/>
    <w:rPr>
      <w:rFonts w:asciiTheme="majorHAnsi" w:eastAsiaTheme="majorEastAsia" w:hAnsiTheme="majorHAnsi" w:cstheme="majorBidi"/>
      <w:color w:val="1F4D78" w:themeColor="accent1" w:themeShade="7F"/>
    </w:rPr>
  </w:style>
  <w:style w:type="character" w:customStyle="1" w:styleId="Ttulo7Char">
    <w:name w:val="Título 7 Char"/>
    <w:basedOn w:val="Fontepargpadro"/>
    <w:link w:val="Ttulo7"/>
    <w:uiPriority w:val="9"/>
    <w:semiHidden/>
    <w:rsid w:val="002C10AD"/>
    <w:rPr>
      <w:rFonts w:asciiTheme="majorHAnsi" w:eastAsiaTheme="majorEastAsia" w:hAnsiTheme="majorHAnsi" w:cstheme="majorBidi"/>
      <w:i/>
      <w:iCs/>
      <w:color w:val="1F4D78" w:themeColor="accent1" w:themeShade="7F"/>
    </w:rPr>
  </w:style>
  <w:style w:type="character" w:customStyle="1" w:styleId="Ttulo8Char">
    <w:name w:val="Título 8 Char"/>
    <w:basedOn w:val="Fontepargpadro"/>
    <w:link w:val="Ttulo8"/>
    <w:uiPriority w:val="9"/>
    <w:semiHidden/>
    <w:rsid w:val="002C10AD"/>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2C10AD"/>
    <w:rPr>
      <w:rFonts w:asciiTheme="majorHAnsi" w:eastAsiaTheme="majorEastAsia" w:hAnsiTheme="majorHAnsi" w:cstheme="majorBidi"/>
      <w:i/>
      <w:iCs/>
      <w:color w:val="272727" w:themeColor="text1" w:themeTint="D8"/>
      <w:sz w:val="21"/>
      <w:szCs w:val="21"/>
    </w:rPr>
  </w:style>
  <w:style w:type="character" w:styleId="Hyperlink">
    <w:name w:val="Hyperlink"/>
    <w:basedOn w:val="Fontepargpadro"/>
    <w:unhideWhenUsed/>
    <w:rsid w:val="006766B1"/>
    <w:rPr>
      <w:color w:val="0000FF"/>
      <w:u w:val="single"/>
    </w:rPr>
  </w:style>
  <w:style w:type="character" w:styleId="HiperlinkVisitado">
    <w:name w:val="FollowedHyperlink"/>
    <w:basedOn w:val="Fontepargpadro"/>
    <w:uiPriority w:val="99"/>
    <w:semiHidden/>
    <w:unhideWhenUsed/>
    <w:rsid w:val="006766B1"/>
    <w:rPr>
      <w:color w:val="954F72" w:themeColor="followedHyperlink"/>
      <w:u w:val="single"/>
    </w:rPr>
  </w:style>
  <w:style w:type="paragraph" w:styleId="NormalWeb">
    <w:name w:val="Normal (Web)"/>
    <w:basedOn w:val="Normal"/>
    <w:unhideWhenUsed/>
    <w:rsid w:val="006766B1"/>
    <w:pPr>
      <w:spacing w:before="100" w:beforeAutospacing="1" w:after="100" w:afterAutospacing="1"/>
    </w:pPr>
  </w:style>
  <w:style w:type="paragraph" w:styleId="Textodecomentrio">
    <w:name w:val="annotation text"/>
    <w:basedOn w:val="Normal"/>
    <w:link w:val="TextodecomentrioChar"/>
    <w:semiHidden/>
    <w:unhideWhenUsed/>
    <w:rsid w:val="006766B1"/>
    <w:rPr>
      <w:sz w:val="20"/>
      <w:szCs w:val="20"/>
    </w:rPr>
  </w:style>
  <w:style w:type="character" w:customStyle="1" w:styleId="TextodecomentrioChar">
    <w:name w:val="Texto de comentário Char"/>
    <w:basedOn w:val="Fontepargpadro"/>
    <w:link w:val="Textodecomentrio"/>
    <w:semiHidden/>
    <w:rsid w:val="006766B1"/>
    <w:rPr>
      <w:rFonts w:ascii="Times New Roman" w:eastAsia="Times New Roman" w:hAnsi="Times New Roman" w:cs="Times New Roman"/>
      <w:sz w:val="20"/>
      <w:szCs w:val="20"/>
    </w:rPr>
  </w:style>
  <w:style w:type="paragraph" w:styleId="Cabealho">
    <w:name w:val="header"/>
    <w:aliases w:val="Cabeçalho superior,Heading 1a,h,he,HeaderNN,Cabeçalho1,hd"/>
    <w:basedOn w:val="Normal"/>
    <w:link w:val="CabealhoChar"/>
    <w:uiPriority w:val="99"/>
    <w:unhideWhenUsed/>
    <w:rsid w:val="006766B1"/>
    <w:pPr>
      <w:tabs>
        <w:tab w:val="center" w:pos="4252"/>
        <w:tab w:val="right" w:pos="8504"/>
      </w:tabs>
    </w:pPr>
  </w:style>
  <w:style w:type="character" w:customStyle="1" w:styleId="CabealhoChar">
    <w:name w:val="Cabeçalho Char"/>
    <w:aliases w:val="Cabeçalho superior Char,Heading 1a Char,h Char,he Char,HeaderNN Char,Cabeçalho1 Char,hd Char"/>
    <w:basedOn w:val="Fontepargpadro"/>
    <w:link w:val="Cabealho"/>
    <w:uiPriority w:val="99"/>
    <w:rsid w:val="006766B1"/>
    <w:rPr>
      <w:rFonts w:ascii="Times New Roman" w:eastAsia="Times New Roman" w:hAnsi="Times New Roman" w:cs="Times New Roman"/>
      <w:sz w:val="24"/>
      <w:szCs w:val="24"/>
    </w:rPr>
  </w:style>
  <w:style w:type="paragraph" w:styleId="Rodap">
    <w:name w:val="footer"/>
    <w:basedOn w:val="Normal"/>
    <w:link w:val="RodapChar"/>
    <w:uiPriority w:val="99"/>
    <w:unhideWhenUsed/>
    <w:rsid w:val="006766B1"/>
    <w:pPr>
      <w:tabs>
        <w:tab w:val="center" w:pos="4252"/>
        <w:tab w:val="right" w:pos="8504"/>
      </w:tabs>
    </w:pPr>
  </w:style>
  <w:style w:type="character" w:customStyle="1" w:styleId="RodapChar">
    <w:name w:val="Rodapé Char"/>
    <w:basedOn w:val="Fontepargpadro"/>
    <w:link w:val="Rodap"/>
    <w:uiPriority w:val="99"/>
    <w:rsid w:val="006766B1"/>
    <w:rPr>
      <w:rFonts w:ascii="Times New Roman" w:eastAsia="Times New Roman" w:hAnsi="Times New Roman" w:cs="Times New Roman"/>
      <w:sz w:val="24"/>
      <w:szCs w:val="24"/>
    </w:rPr>
  </w:style>
  <w:style w:type="paragraph" w:styleId="Ttulo">
    <w:name w:val="Title"/>
    <w:basedOn w:val="Normal"/>
    <w:link w:val="TtuloChar"/>
    <w:qFormat/>
    <w:rsid w:val="006766B1"/>
    <w:pPr>
      <w:autoSpaceDE w:val="0"/>
      <w:autoSpaceDN w:val="0"/>
      <w:adjustRightInd w:val="0"/>
      <w:jc w:val="center"/>
    </w:pPr>
    <w:rPr>
      <w:b/>
      <w:bCs/>
    </w:rPr>
  </w:style>
  <w:style w:type="character" w:customStyle="1" w:styleId="TtuloChar">
    <w:name w:val="Título Char"/>
    <w:basedOn w:val="Fontepargpadro"/>
    <w:link w:val="Ttulo"/>
    <w:rsid w:val="006766B1"/>
    <w:rPr>
      <w:rFonts w:ascii="Times New Roman" w:eastAsia="Times New Roman" w:hAnsi="Times New Roman" w:cs="Times New Roman"/>
      <w:b/>
      <w:bCs/>
      <w:sz w:val="24"/>
      <w:szCs w:val="24"/>
    </w:rPr>
  </w:style>
  <w:style w:type="paragraph" w:styleId="Corpodetexto">
    <w:name w:val="Body Text"/>
    <w:basedOn w:val="Normal"/>
    <w:link w:val="CorpodetextoChar"/>
    <w:uiPriority w:val="1"/>
    <w:unhideWhenUsed/>
    <w:qFormat/>
    <w:rsid w:val="006766B1"/>
    <w:pPr>
      <w:autoSpaceDE w:val="0"/>
      <w:autoSpaceDN w:val="0"/>
      <w:adjustRightInd w:val="0"/>
    </w:pPr>
    <w:rPr>
      <w:rFonts w:ascii="BitstreamVeraSerif-Bold" w:hAnsi="BitstreamVeraSerif-Bold"/>
      <w:b/>
      <w:bCs/>
      <w:color w:val="000000"/>
    </w:rPr>
  </w:style>
  <w:style w:type="character" w:customStyle="1" w:styleId="CorpodetextoChar">
    <w:name w:val="Corpo de texto Char"/>
    <w:basedOn w:val="Fontepargpadro"/>
    <w:link w:val="Corpodetexto"/>
    <w:uiPriority w:val="1"/>
    <w:rsid w:val="006766B1"/>
    <w:rPr>
      <w:rFonts w:ascii="BitstreamVeraSerif-Bold" w:eastAsia="Times New Roman" w:hAnsi="BitstreamVeraSerif-Bold" w:cs="Times New Roman"/>
      <w:b/>
      <w:bCs/>
      <w:color w:val="000000"/>
      <w:sz w:val="24"/>
      <w:szCs w:val="24"/>
    </w:rPr>
  </w:style>
  <w:style w:type="paragraph" w:styleId="Assuntodocomentrio">
    <w:name w:val="annotation subject"/>
    <w:basedOn w:val="Textodecomentrio"/>
    <w:next w:val="Textodecomentrio"/>
    <w:link w:val="AssuntodocomentrioChar"/>
    <w:semiHidden/>
    <w:unhideWhenUsed/>
    <w:rsid w:val="006766B1"/>
    <w:rPr>
      <w:b/>
      <w:bCs/>
    </w:rPr>
  </w:style>
  <w:style w:type="character" w:customStyle="1" w:styleId="AssuntodocomentrioChar">
    <w:name w:val="Assunto do comentário Char"/>
    <w:basedOn w:val="TextodecomentrioChar"/>
    <w:link w:val="Assuntodocomentrio"/>
    <w:semiHidden/>
    <w:rsid w:val="006766B1"/>
    <w:rPr>
      <w:rFonts w:ascii="Times New Roman" w:eastAsia="Times New Roman" w:hAnsi="Times New Roman" w:cs="Times New Roman"/>
      <w:b/>
      <w:bCs/>
      <w:sz w:val="20"/>
      <w:szCs w:val="20"/>
    </w:rPr>
  </w:style>
  <w:style w:type="paragraph" w:styleId="Textodebalo">
    <w:name w:val="Balloon Text"/>
    <w:basedOn w:val="Normal"/>
    <w:link w:val="TextodebaloChar"/>
    <w:unhideWhenUsed/>
    <w:rsid w:val="006766B1"/>
    <w:rPr>
      <w:rFonts w:ascii="Tahoma" w:hAnsi="Tahoma" w:cs="Tahoma"/>
      <w:sz w:val="16"/>
      <w:szCs w:val="16"/>
    </w:rPr>
  </w:style>
  <w:style w:type="character" w:customStyle="1" w:styleId="TextodebaloChar">
    <w:name w:val="Texto de balão Char"/>
    <w:basedOn w:val="Fontepargpadro"/>
    <w:link w:val="Textodebalo"/>
    <w:rsid w:val="006766B1"/>
    <w:rPr>
      <w:rFonts w:ascii="Tahoma" w:eastAsia="Times New Roman" w:hAnsi="Tahoma" w:cs="Tahoma"/>
      <w:sz w:val="16"/>
      <w:szCs w:val="16"/>
    </w:rPr>
  </w:style>
  <w:style w:type="paragraph" w:styleId="PargrafodaLista">
    <w:name w:val="List Paragraph"/>
    <w:aliases w:val="Tópico1,DOCs_Paragrafo-1,descritivo,Due date,Marcadores PDTI,Legal numbered paragraph,TGSol List Paragraph,TMS List Paragraph,Titulo de Fígura,TITULO A,Iz - Párrafo de lista,Sivsa Parrafo,lp1,Cuadro 2-1,Fundamentacion,Bulleted List,3"/>
    <w:basedOn w:val="Normal"/>
    <w:link w:val="PargrafodaListaChar"/>
    <w:uiPriority w:val="1"/>
    <w:qFormat/>
    <w:rsid w:val="006766B1"/>
    <w:pPr>
      <w:ind w:left="720"/>
      <w:contextualSpacing/>
    </w:pPr>
  </w:style>
  <w:style w:type="character" w:customStyle="1" w:styleId="PargrafodaListaChar">
    <w:name w:val="Parágrafo da Lista Char"/>
    <w:aliases w:val="Tópico1 Char,DOCs_Paragrafo-1 Char,descritivo Char,Due date Char,Marcadores PDTI Char,Legal numbered paragraph Char,TGSol List Paragraph Char,TMS List Paragraph Char,Titulo de Fígura Char,TITULO A Char,Iz - Párrafo de lista Char"/>
    <w:link w:val="PargrafodaLista"/>
    <w:uiPriority w:val="34"/>
    <w:qFormat/>
    <w:locked/>
    <w:rsid w:val="002C10AD"/>
    <w:rPr>
      <w:rFonts w:ascii="Times New Roman" w:eastAsia="Times New Roman" w:hAnsi="Times New Roman" w:cs="Times New Roman"/>
      <w:sz w:val="24"/>
      <w:szCs w:val="24"/>
    </w:rPr>
  </w:style>
  <w:style w:type="paragraph" w:customStyle="1" w:styleId="Default">
    <w:name w:val="Default"/>
    <w:rsid w:val="006766B1"/>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Refdecomentrio">
    <w:name w:val="annotation reference"/>
    <w:basedOn w:val="Fontepargpadro"/>
    <w:semiHidden/>
    <w:unhideWhenUsed/>
    <w:rsid w:val="006766B1"/>
    <w:rPr>
      <w:sz w:val="16"/>
      <w:szCs w:val="16"/>
    </w:rPr>
  </w:style>
  <w:style w:type="table" w:styleId="Tabelacomgrade">
    <w:name w:val="Table Grid"/>
    <w:basedOn w:val="Tabelanormal"/>
    <w:uiPriority w:val="39"/>
    <w:rsid w:val="006766B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2C10AD"/>
    <w:pPr>
      <w:spacing w:after="0" w:line="240" w:lineRule="auto"/>
    </w:pPr>
    <w:rPr>
      <w:rFonts w:ascii="Calibri" w:eastAsia="Calibri" w:hAnsi="Calibri" w:cs="Times New Roman"/>
    </w:rPr>
  </w:style>
  <w:style w:type="character" w:customStyle="1" w:styleId="TextosemFormataoChar">
    <w:name w:val="Texto sem Formatação Char"/>
    <w:basedOn w:val="Fontepargpadro"/>
    <w:link w:val="TextosemFormatao"/>
    <w:uiPriority w:val="99"/>
    <w:semiHidden/>
    <w:rsid w:val="002C10AD"/>
    <w:rPr>
      <w:rFonts w:ascii="Courier" w:eastAsia="Times New Roman" w:hAnsi="Courier" w:cs="Times New Roman"/>
      <w:sz w:val="21"/>
      <w:szCs w:val="21"/>
    </w:rPr>
  </w:style>
  <w:style w:type="paragraph" w:styleId="TextosemFormatao">
    <w:name w:val="Plain Text"/>
    <w:basedOn w:val="Normal"/>
    <w:link w:val="TextosemFormataoChar"/>
    <w:uiPriority w:val="99"/>
    <w:semiHidden/>
    <w:unhideWhenUsed/>
    <w:rsid w:val="002C10AD"/>
    <w:rPr>
      <w:rFonts w:ascii="Courier" w:hAnsi="Courier"/>
      <w:sz w:val="21"/>
      <w:szCs w:val="21"/>
    </w:rPr>
  </w:style>
  <w:style w:type="paragraph" w:customStyle="1" w:styleId="TableParagraph">
    <w:name w:val="Table Paragraph"/>
    <w:basedOn w:val="Normal"/>
    <w:uiPriority w:val="1"/>
    <w:qFormat/>
    <w:rsid w:val="002C10AD"/>
    <w:pPr>
      <w:widowControl w:val="0"/>
      <w:autoSpaceDE w:val="0"/>
      <w:autoSpaceDN w:val="0"/>
    </w:pPr>
    <w:rPr>
      <w:rFonts w:ascii="Arial MT" w:eastAsia="Arial MT" w:hAnsi="Arial MT" w:cs="Arial MT"/>
      <w:sz w:val="22"/>
      <w:szCs w:val="22"/>
      <w:lang w:val="pt-PT"/>
    </w:rPr>
  </w:style>
  <w:style w:type="paragraph" w:styleId="Remissivo1">
    <w:name w:val="index 1"/>
    <w:basedOn w:val="Normal"/>
    <w:next w:val="Normal"/>
    <w:autoRedefine/>
    <w:unhideWhenUsed/>
    <w:rsid w:val="00C56D8B"/>
    <w:pPr>
      <w:spacing w:line="259" w:lineRule="auto"/>
      <w:ind w:left="220" w:hanging="220"/>
    </w:pPr>
    <w:rPr>
      <w:rFonts w:asciiTheme="minorHAnsi" w:eastAsiaTheme="minorHAnsi" w:hAnsiTheme="minorHAnsi" w:cstheme="minorHAnsi"/>
      <w:sz w:val="18"/>
      <w:szCs w:val="18"/>
    </w:rPr>
  </w:style>
  <w:style w:type="paragraph" w:styleId="Remissivo2">
    <w:name w:val="index 2"/>
    <w:basedOn w:val="Normal"/>
    <w:next w:val="Normal"/>
    <w:autoRedefine/>
    <w:unhideWhenUsed/>
    <w:rsid w:val="00C56D8B"/>
    <w:pPr>
      <w:spacing w:line="259" w:lineRule="auto"/>
      <w:ind w:left="440" w:hanging="220"/>
    </w:pPr>
    <w:rPr>
      <w:rFonts w:asciiTheme="minorHAnsi" w:eastAsiaTheme="minorHAnsi" w:hAnsiTheme="minorHAnsi" w:cstheme="minorHAnsi"/>
      <w:sz w:val="18"/>
      <w:szCs w:val="18"/>
    </w:rPr>
  </w:style>
  <w:style w:type="paragraph" w:styleId="Remissivo3">
    <w:name w:val="index 3"/>
    <w:basedOn w:val="Normal"/>
    <w:next w:val="Normal"/>
    <w:autoRedefine/>
    <w:unhideWhenUsed/>
    <w:rsid w:val="00C56D8B"/>
    <w:pPr>
      <w:spacing w:line="259" w:lineRule="auto"/>
      <w:ind w:left="660" w:hanging="220"/>
    </w:pPr>
    <w:rPr>
      <w:rFonts w:asciiTheme="minorHAnsi" w:eastAsiaTheme="minorHAnsi" w:hAnsiTheme="minorHAnsi" w:cstheme="minorHAnsi"/>
      <w:sz w:val="18"/>
      <w:szCs w:val="18"/>
    </w:rPr>
  </w:style>
  <w:style w:type="paragraph" w:styleId="Remissivo4">
    <w:name w:val="index 4"/>
    <w:basedOn w:val="Normal"/>
    <w:next w:val="Normal"/>
    <w:autoRedefine/>
    <w:unhideWhenUsed/>
    <w:rsid w:val="00C56D8B"/>
    <w:pPr>
      <w:spacing w:line="259" w:lineRule="auto"/>
      <w:ind w:left="880" w:hanging="220"/>
    </w:pPr>
    <w:rPr>
      <w:rFonts w:asciiTheme="minorHAnsi" w:eastAsiaTheme="minorHAnsi" w:hAnsiTheme="minorHAnsi" w:cstheme="minorHAnsi"/>
      <w:sz w:val="18"/>
      <w:szCs w:val="18"/>
    </w:rPr>
  </w:style>
  <w:style w:type="paragraph" w:styleId="Remissivo5">
    <w:name w:val="index 5"/>
    <w:basedOn w:val="Normal"/>
    <w:next w:val="Normal"/>
    <w:autoRedefine/>
    <w:unhideWhenUsed/>
    <w:rsid w:val="00C56D8B"/>
    <w:pPr>
      <w:spacing w:line="259" w:lineRule="auto"/>
      <w:ind w:left="1100" w:hanging="220"/>
    </w:pPr>
    <w:rPr>
      <w:rFonts w:asciiTheme="minorHAnsi" w:eastAsiaTheme="minorHAnsi" w:hAnsiTheme="minorHAnsi" w:cstheme="minorHAnsi"/>
      <w:sz w:val="18"/>
      <w:szCs w:val="18"/>
    </w:rPr>
  </w:style>
  <w:style w:type="paragraph" w:styleId="Remissivo6">
    <w:name w:val="index 6"/>
    <w:basedOn w:val="Normal"/>
    <w:next w:val="Normal"/>
    <w:autoRedefine/>
    <w:unhideWhenUsed/>
    <w:rsid w:val="00C56D8B"/>
    <w:pPr>
      <w:spacing w:line="259" w:lineRule="auto"/>
      <w:ind w:left="1320" w:hanging="220"/>
    </w:pPr>
    <w:rPr>
      <w:rFonts w:asciiTheme="minorHAnsi" w:eastAsiaTheme="minorHAnsi" w:hAnsiTheme="minorHAnsi" w:cstheme="minorHAnsi"/>
      <w:sz w:val="18"/>
      <w:szCs w:val="18"/>
    </w:rPr>
  </w:style>
  <w:style w:type="paragraph" w:styleId="Remissivo7">
    <w:name w:val="index 7"/>
    <w:basedOn w:val="Normal"/>
    <w:next w:val="Normal"/>
    <w:autoRedefine/>
    <w:unhideWhenUsed/>
    <w:rsid w:val="00C56D8B"/>
    <w:pPr>
      <w:spacing w:line="259" w:lineRule="auto"/>
      <w:ind w:left="1540" w:hanging="220"/>
    </w:pPr>
    <w:rPr>
      <w:rFonts w:asciiTheme="minorHAnsi" w:eastAsiaTheme="minorHAnsi" w:hAnsiTheme="minorHAnsi" w:cstheme="minorHAnsi"/>
      <w:sz w:val="18"/>
      <w:szCs w:val="18"/>
    </w:rPr>
  </w:style>
  <w:style w:type="paragraph" w:styleId="Remissivo8">
    <w:name w:val="index 8"/>
    <w:basedOn w:val="Normal"/>
    <w:next w:val="Normal"/>
    <w:autoRedefine/>
    <w:unhideWhenUsed/>
    <w:rsid w:val="00C56D8B"/>
    <w:pPr>
      <w:spacing w:line="259" w:lineRule="auto"/>
      <w:ind w:left="1760" w:hanging="220"/>
    </w:pPr>
    <w:rPr>
      <w:rFonts w:asciiTheme="minorHAnsi" w:eastAsiaTheme="minorHAnsi" w:hAnsiTheme="minorHAnsi" w:cstheme="minorHAnsi"/>
      <w:sz w:val="18"/>
      <w:szCs w:val="18"/>
    </w:rPr>
  </w:style>
  <w:style w:type="paragraph" w:styleId="Remissivo9">
    <w:name w:val="index 9"/>
    <w:basedOn w:val="Normal"/>
    <w:next w:val="Normal"/>
    <w:autoRedefine/>
    <w:unhideWhenUsed/>
    <w:rsid w:val="00C56D8B"/>
    <w:pPr>
      <w:spacing w:line="259" w:lineRule="auto"/>
      <w:ind w:left="1980" w:hanging="220"/>
    </w:pPr>
    <w:rPr>
      <w:rFonts w:asciiTheme="minorHAnsi" w:eastAsiaTheme="minorHAnsi" w:hAnsiTheme="minorHAnsi" w:cstheme="minorHAnsi"/>
      <w:sz w:val="18"/>
      <w:szCs w:val="18"/>
    </w:rPr>
  </w:style>
  <w:style w:type="paragraph" w:styleId="Ttulodendiceremissivo">
    <w:name w:val="index heading"/>
    <w:basedOn w:val="Normal"/>
    <w:next w:val="Remissivo1"/>
    <w:unhideWhenUsed/>
    <w:rsid w:val="00C56D8B"/>
    <w:pPr>
      <w:pBdr>
        <w:top w:val="single" w:sz="12" w:space="0" w:color="auto"/>
      </w:pBdr>
      <w:spacing w:before="360" w:after="240" w:line="259" w:lineRule="auto"/>
    </w:pPr>
    <w:rPr>
      <w:rFonts w:asciiTheme="minorHAnsi" w:eastAsiaTheme="minorHAnsi" w:hAnsiTheme="minorHAnsi" w:cstheme="minorHAnsi"/>
      <w:b/>
      <w:bCs/>
      <w:i/>
      <w:iCs/>
      <w:sz w:val="26"/>
      <w:szCs w:val="26"/>
    </w:rPr>
  </w:style>
  <w:style w:type="paragraph" w:customStyle="1" w:styleId="PargrafodaLista1">
    <w:name w:val="Parágrafo da Lista1"/>
    <w:basedOn w:val="Normal"/>
    <w:qFormat/>
    <w:rsid w:val="00D15137"/>
    <w:pPr>
      <w:suppressAutoHyphens/>
      <w:spacing w:after="200" w:line="276" w:lineRule="auto"/>
      <w:ind w:left="720"/>
      <w:contextualSpacing/>
    </w:pPr>
    <w:rPr>
      <w:rFonts w:ascii="Calibri" w:eastAsia="Calibri" w:hAnsi="Calibri"/>
      <w:kern w:val="2"/>
      <w:sz w:val="22"/>
      <w:szCs w:val="22"/>
    </w:rPr>
  </w:style>
  <w:style w:type="character" w:styleId="MenoPendente">
    <w:name w:val="Unresolved Mention"/>
    <w:basedOn w:val="Fontepargpadro"/>
    <w:uiPriority w:val="99"/>
    <w:semiHidden/>
    <w:unhideWhenUsed/>
    <w:rsid w:val="00E40314"/>
    <w:rPr>
      <w:color w:val="605E5C"/>
      <w:shd w:val="clear" w:color="auto" w:fill="E1DFDD"/>
    </w:rPr>
  </w:style>
  <w:style w:type="character" w:customStyle="1" w:styleId="SemEspaamentoChar">
    <w:name w:val="Sem Espaçamento Char"/>
    <w:basedOn w:val="Fontepargpadro"/>
    <w:link w:val="SemEspaamento"/>
    <w:uiPriority w:val="1"/>
    <w:rsid w:val="00262039"/>
    <w:rPr>
      <w:rFonts w:ascii="Calibri" w:eastAsia="Calibri" w:hAnsi="Calibri" w:cs="Times New Roman"/>
    </w:rPr>
  </w:style>
  <w:style w:type="table" w:customStyle="1" w:styleId="TableNormal1">
    <w:name w:val="Table Normal1"/>
    <w:uiPriority w:val="2"/>
    <w:semiHidden/>
    <w:unhideWhenUsed/>
    <w:qFormat/>
    <w:rsid w:val="0071174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34656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PM-Nvel2Char">
    <w:name w:val="PPM - Nível 2 Char"/>
    <w:basedOn w:val="Fontepargpadro"/>
    <w:link w:val="PPM-Nvel2"/>
    <w:locked/>
    <w:rsid w:val="00D8584B"/>
    <w:rPr>
      <w:sz w:val="24"/>
      <w:szCs w:val="26"/>
    </w:rPr>
  </w:style>
  <w:style w:type="paragraph" w:customStyle="1" w:styleId="PPM-Nvel2">
    <w:name w:val="PPM - Nível 2"/>
    <w:basedOn w:val="Normal"/>
    <w:link w:val="PPM-Nvel2Char"/>
    <w:qFormat/>
    <w:rsid w:val="00D8584B"/>
    <w:pPr>
      <w:numPr>
        <w:ilvl w:val="1"/>
        <w:numId w:val="1"/>
      </w:numPr>
      <w:tabs>
        <w:tab w:val="left" w:pos="1134"/>
      </w:tabs>
      <w:spacing w:before="120" w:after="120"/>
      <w:jc w:val="both"/>
    </w:pPr>
    <w:rPr>
      <w:rFonts w:asciiTheme="minorHAnsi" w:eastAsiaTheme="minorHAnsi" w:hAnsiTheme="minorHAnsi" w:cstheme="minorBidi"/>
      <w:szCs w:val="26"/>
    </w:rPr>
  </w:style>
  <w:style w:type="paragraph" w:customStyle="1" w:styleId="PPM-Nvel1">
    <w:name w:val="PPM - Nível 1"/>
    <w:basedOn w:val="Normal"/>
    <w:qFormat/>
    <w:rsid w:val="00D8584B"/>
    <w:pPr>
      <w:numPr>
        <w:numId w:val="1"/>
      </w:numPr>
      <w:tabs>
        <w:tab w:val="left" w:pos="851"/>
      </w:tabs>
      <w:spacing w:before="120" w:after="120"/>
      <w:jc w:val="both"/>
    </w:pPr>
    <w:rPr>
      <w:b/>
      <w:lang w:eastAsia="pt-BR"/>
    </w:rPr>
  </w:style>
  <w:style w:type="paragraph" w:customStyle="1" w:styleId="PPM-Nvel3">
    <w:name w:val="PPM - Nível 3"/>
    <w:basedOn w:val="PPM-Nvel2"/>
    <w:qFormat/>
    <w:rsid w:val="00D8584B"/>
    <w:pPr>
      <w:numPr>
        <w:ilvl w:val="2"/>
      </w:numPr>
      <w:tabs>
        <w:tab w:val="clear" w:pos="1134"/>
        <w:tab w:val="num" w:pos="360"/>
        <w:tab w:val="left" w:pos="1418"/>
      </w:tabs>
      <w:ind w:left="1214" w:hanging="504"/>
    </w:pPr>
    <w:rPr>
      <w:szCs w:val="22"/>
    </w:rPr>
  </w:style>
  <w:style w:type="paragraph" w:customStyle="1" w:styleId="PPM-Nivel4">
    <w:name w:val="PPM - Nivel 4"/>
    <w:basedOn w:val="PPM-Nvel3"/>
    <w:qFormat/>
    <w:rsid w:val="00D8584B"/>
    <w:pPr>
      <w:numPr>
        <w:ilvl w:val="3"/>
      </w:numPr>
      <w:tabs>
        <w:tab w:val="clear" w:pos="1418"/>
        <w:tab w:val="num" w:pos="360"/>
        <w:tab w:val="left" w:pos="1701"/>
      </w:tabs>
      <w:ind w:left="1728" w:hanging="648"/>
    </w:pPr>
  </w:style>
  <w:style w:type="paragraph" w:customStyle="1" w:styleId="PPM-Nvel5">
    <w:name w:val="PPM - Nível 5"/>
    <w:basedOn w:val="PPM-Nivel4"/>
    <w:qFormat/>
    <w:rsid w:val="00D8584B"/>
    <w:pPr>
      <w:numPr>
        <w:ilvl w:val="4"/>
      </w:numPr>
      <w:tabs>
        <w:tab w:val="clear" w:pos="1701"/>
        <w:tab w:val="num" w:pos="360"/>
      </w:tabs>
      <w:ind w:left="2232" w:hanging="792"/>
    </w:pPr>
  </w:style>
  <w:style w:type="paragraph" w:styleId="Recuodecorpodetexto">
    <w:name w:val="Body Text Indent"/>
    <w:basedOn w:val="Normal"/>
    <w:link w:val="RecuodecorpodetextoChar"/>
    <w:uiPriority w:val="99"/>
    <w:unhideWhenUsed/>
    <w:rsid w:val="00D30F69"/>
    <w:pPr>
      <w:spacing w:after="120"/>
      <w:ind w:left="283"/>
    </w:pPr>
  </w:style>
  <w:style w:type="character" w:customStyle="1" w:styleId="RecuodecorpodetextoChar">
    <w:name w:val="Recuo de corpo de texto Char"/>
    <w:basedOn w:val="Fontepargpadro"/>
    <w:link w:val="Recuodecorpodetexto"/>
    <w:uiPriority w:val="99"/>
    <w:rsid w:val="00D30F69"/>
    <w:rPr>
      <w:rFonts w:ascii="Times New Roman" w:eastAsia="Times New Roman" w:hAnsi="Times New Roman" w:cs="Times New Roman"/>
      <w:sz w:val="24"/>
      <w:szCs w:val="24"/>
    </w:rPr>
  </w:style>
  <w:style w:type="table" w:styleId="SimplesTabela3">
    <w:name w:val="Plain Table 3"/>
    <w:basedOn w:val="Tabelanormal"/>
    <w:uiPriority w:val="43"/>
    <w:rsid w:val="00496B2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numbering" w:customStyle="1" w:styleId="Semlista1">
    <w:name w:val="Sem lista1"/>
    <w:next w:val="Semlista"/>
    <w:uiPriority w:val="99"/>
    <w:semiHidden/>
    <w:unhideWhenUsed/>
    <w:rsid w:val="00E22BD0"/>
  </w:style>
  <w:style w:type="paragraph" w:customStyle="1" w:styleId="msonormal0">
    <w:name w:val="msonormal"/>
    <w:basedOn w:val="Normal"/>
    <w:rsid w:val="00E22BD0"/>
    <w:pPr>
      <w:spacing w:before="100" w:beforeAutospacing="1" w:after="100" w:afterAutospacing="1"/>
    </w:pPr>
    <w:rPr>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937">
      <w:marLeft w:val="0"/>
      <w:marRight w:val="0"/>
      <w:marTop w:val="0"/>
      <w:marBottom w:val="0"/>
      <w:divBdr>
        <w:top w:val="none" w:sz="0" w:space="0" w:color="auto"/>
        <w:left w:val="none" w:sz="0" w:space="0" w:color="auto"/>
        <w:bottom w:val="none" w:sz="0" w:space="0" w:color="auto"/>
        <w:right w:val="none" w:sz="0" w:space="0" w:color="auto"/>
      </w:divBdr>
    </w:div>
    <w:div w:id="122047168">
      <w:marLeft w:val="0"/>
      <w:marRight w:val="0"/>
      <w:marTop w:val="0"/>
      <w:marBottom w:val="0"/>
      <w:divBdr>
        <w:top w:val="none" w:sz="0" w:space="0" w:color="auto"/>
        <w:left w:val="none" w:sz="0" w:space="0" w:color="auto"/>
        <w:bottom w:val="none" w:sz="0" w:space="0" w:color="auto"/>
        <w:right w:val="none" w:sz="0" w:space="0" w:color="auto"/>
      </w:divBdr>
    </w:div>
    <w:div w:id="201986635">
      <w:marLeft w:val="0"/>
      <w:marRight w:val="0"/>
      <w:marTop w:val="0"/>
      <w:marBottom w:val="0"/>
      <w:divBdr>
        <w:top w:val="none" w:sz="0" w:space="0" w:color="auto"/>
        <w:left w:val="none" w:sz="0" w:space="0" w:color="auto"/>
        <w:bottom w:val="none" w:sz="0" w:space="0" w:color="auto"/>
        <w:right w:val="none" w:sz="0" w:space="0" w:color="auto"/>
      </w:divBdr>
    </w:div>
    <w:div w:id="382796831">
      <w:bodyDiv w:val="1"/>
      <w:marLeft w:val="0"/>
      <w:marRight w:val="0"/>
      <w:marTop w:val="0"/>
      <w:marBottom w:val="0"/>
      <w:divBdr>
        <w:top w:val="none" w:sz="0" w:space="0" w:color="auto"/>
        <w:left w:val="none" w:sz="0" w:space="0" w:color="auto"/>
        <w:bottom w:val="none" w:sz="0" w:space="0" w:color="auto"/>
        <w:right w:val="none" w:sz="0" w:space="0" w:color="auto"/>
      </w:divBdr>
    </w:div>
    <w:div w:id="394815662">
      <w:marLeft w:val="0"/>
      <w:marRight w:val="0"/>
      <w:marTop w:val="0"/>
      <w:marBottom w:val="0"/>
      <w:divBdr>
        <w:top w:val="none" w:sz="0" w:space="0" w:color="auto"/>
        <w:left w:val="none" w:sz="0" w:space="0" w:color="auto"/>
        <w:bottom w:val="none" w:sz="0" w:space="0" w:color="auto"/>
        <w:right w:val="none" w:sz="0" w:space="0" w:color="auto"/>
      </w:divBdr>
    </w:div>
    <w:div w:id="413818532">
      <w:bodyDiv w:val="1"/>
      <w:marLeft w:val="0"/>
      <w:marRight w:val="0"/>
      <w:marTop w:val="0"/>
      <w:marBottom w:val="0"/>
      <w:divBdr>
        <w:top w:val="none" w:sz="0" w:space="0" w:color="auto"/>
        <w:left w:val="none" w:sz="0" w:space="0" w:color="auto"/>
        <w:bottom w:val="none" w:sz="0" w:space="0" w:color="auto"/>
        <w:right w:val="none" w:sz="0" w:space="0" w:color="auto"/>
      </w:divBdr>
    </w:div>
    <w:div w:id="494683624">
      <w:marLeft w:val="0"/>
      <w:marRight w:val="0"/>
      <w:marTop w:val="0"/>
      <w:marBottom w:val="0"/>
      <w:divBdr>
        <w:top w:val="none" w:sz="0" w:space="0" w:color="auto"/>
        <w:left w:val="none" w:sz="0" w:space="0" w:color="auto"/>
        <w:bottom w:val="none" w:sz="0" w:space="0" w:color="auto"/>
        <w:right w:val="none" w:sz="0" w:space="0" w:color="auto"/>
      </w:divBdr>
    </w:div>
    <w:div w:id="576594529">
      <w:marLeft w:val="0"/>
      <w:marRight w:val="0"/>
      <w:marTop w:val="0"/>
      <w:marBottom w:val="0"/>
      <w:divBdr>
        <w:top w:val="none" w:sz="0" w:space="0" w:color="auto"/>
        <w:left w:val="none" w:sz="0" w:space="0" w:color="auto"/>
        <w:bottom w:val="none" w:sz="0" w:space="0" w:color="auto"/>
        <w:right w:val="none" w:sz="0" w:space="0" w:color="auto"/>
      </w:divBdr>
    </w:div>
    <w:div w:id="824051754">
      <w:bodyDiv w:val="1"/>
      <w:marLeft w:val="0"/>
      <w:marRight w:val="0"/>
      <w:marTop w:val="0"/>
      <w:marBottom w:val="0"/>
      <w:divBdr>
        <w:top w:val="none" w:sz="0" w:space="0" w:color="auto"/>
        <w:left w:val="none" w:sz="0" w:space="0" w:color="auto"/>
        <w:bottom w:val="none" w:sz="0" w:space="0" w:color="auto"/>
        <w:right w:val="none" w:sz="0" w:space="0" w:color="auto"/>
      </w:divBdr>
    </w:div>
    <w:div w:id="862549704">
      <w:marLeft w:val="0"/>
      <w:marRight w:val="0"/>
      <w:marTop w:val="0"/>
      <w:marBottom w:val="0"/>
      <w:divBdr>
        <w:top w:val="none" w:sz="0" w:space="0" w:color="auto"/>
        <w:left w:val="none" w:sz="0" w:space="0" w:color="auto"/>
        <w:bottom w:val="none" w:sz="0" w:space="0" w:color="auto"/>
        <w:right w:val="none" w:sz="0" w:space="0" w:color="auto"/>
      </w:divBdr>
    </w:div>
    <w:div w:id="1057053977">
      <w:marLeft w:val="0"/>
      <w:marRight w:val="0"/>
      <w:marTop w:val="0"/>
      <w:marBottom w:val="0"/>
      <w:divBdr>
        <w:top w:val="none" w:sz="0" w:space="0" w:color="auto"/>
        <w:left w:val="none" w:sz="0" w:space="0" w:color="auto"/>
        <w:bottom w:val="none" w:sz="0" w:space="0" w:color="auto"/>
        <w:right w:val="none" w:sz="0" w:space="0" w:color="auto"/>
      </w:divBdr>
    </w:div>
    <w:div w:id="1122071987">
      <w:bodyDiv w:val="1"/>
      <w:marLeft w:val="0"/>
      <w:marRight w:val="0"/>
      <w:marTop w:val="0"/>
      <w:marBottom w:val="0"/>
      <w:divBdr>
        <w:top w:val="none" w:sz="0" w:space="0" w:color="auto"/>
        <w:left w:val="none" w:sz="0" w:space="0" w:color="auto"/>
        <w:bottom w:val="none" w:sz="0" w:space="0" w:color="auto"/>
        <w:right w:val="none" w:sz="0" w:space="0" w:color="auto"/>
      </w:divBdr>
    </w:div>
    <w:div w:id="1252348858">
      <w:marLeft w:val="0"/>
      <w:marRight w:val="0"/>
      <w:marTop w:val="0"/>
      <w:marBottom w:val="0"/>
      <w:divBdr>
        <w:top w:val="none" w:sz="0" w:space="0" w:color="auto"/>
        <w:left w:val="none" w:sz="0" w:space="0" w:color="auto"/>
        <w:bottom w:val="none" w:sz="0" w:space="0" w:color="auto"/>
        <w:right w:val="none" w:sz="0" w:space="0" w:color="auto"/>
      </w:divBdr>
    </w:div>
    <w:div w:id="1267730788">
      <w:marLeft w:val="0"/>
      <w:marRight w:val="0"/>
      <w:marTop w:val="0"/>
      <w:marBottom w:val="0"/>
      <w:divBdr>
        <w:top w:val="none" w:sz="0" w:space="0" w:color="auto"/>
        <w:left w:val="none" w:sz="0" w:space="0" w:color="auto"/>
        <w:bottom w:val="none" w:sz="0" w:space="0" w:color="auto"/>
        <w:right w:val="none" w:sz="0" w:space="0" w:color="auto"/>
      </w:divBdr>
    </w:div>
    <w:div w:id="1280069591">
      <w:marLeft w:val="0"/>
      <w:marRight w:val="0"/>
      <w:marTop w:val="0"/>
      <w:marBottom w:val="0"/>
      <w:divBdr>
        <w:top w:val="none" w:sz="0" w:space="0" w:color="auto"/>
        <w:left w:val="none" w:sz="0" w:space="0" w:color="auto"/>
        <w:bottom w:val="none" w:sz="0" w:space="0" w:color="auto"/>
        <w:right w:val="none" w:sz="0" w:space="0" w:color="auto"/>
      </w:divBdr>
    </w:div>
    <w:div w:id="1286738500">
      <w:bodyDiv w:val="1"/>
      <w:marLeft w:val="0"/>
      <w:marRight w:val="0"/>
      <w:marTop w:val="0"/>
      <w:marBottom w:val="0"/>
      <w:divBdr>
        <w:top w:val="none" w:sz="0" w:space="0" w:color="auto"/>
        <w:left w:val="none" w:sz="0" w:space="0" w:color="auto"/>
        <w:bottom w:val="none" w:sz="0" w:space="0" w:color="auto"/>
        <w:right w:val="none" w:sz="0" w:space="0" w:color="auto"/>
      </w:divBdr>
    </w:div>
    <w:div w:id="1373573244">
      <w:marLeft w:val="0"/>
      <w:marRight w:val="0"/>
      <w:marTop w:val="0"/>
      <w:marBottom w:val="0"/>
      <w:divBdr>
        <w:top w:val="none" w:sz="0" w:space="0" w:color="auto"/>
        <w:left w:val="none" w:sz="0" w:space="0" w:color="auto"/>
        <w:bottom w:val="none" w:sz="0" w:space="0" w:color="auto"/>
        <w:right w:val="none" w:sz="0" w:space="0" w:color="auto"/>
      </w:divBdr>
    </w:div>
    <w:div w:id="1444570641">
      <w:bodyDiv w:val="1"/>
      <w:marLeft w:val="0"/>
      <w:marRight w:val="0"/>
      <w:marTop w:val="0"/>
      <w:marBottom w:val="0"/>
      <w:divBdr>
        <w:top w:val="none" w:sz="0" w:space="0" w:color="auto"/>
        <w:left w:val="none" w:sz="0" w:space="0" w:color="auto"/>
        <w:bottom w:val="none" w:sz="0" w:space="0" w:color="auto"/>
        <w:right w:val="none" w:sz="0" w:space="0" w:color="auto"/>
      </w:divBdr>
    </w:div>
    <w:div w:id="1562252690">
      <w:bodyDiv w:val="1"/>
      <w:marLeft w:val="0"/>
      <w:marRight w:val="0"/>
      <w:marTop w:val="0"/>
      <w:marBottom w:val="0"/>
      <w:divBdr>
        <w:top w:val="none" w:sz="0" w:space="0" w:color="auto"/>
        <w:left w:val="none" w:sz="0" w:space="0" w:color="auto"/>
        <w:bottom w:val="none" w:sz="0" w:space="0" w:color="auto"/>
        <w:right w:val="none" w:sz="0" w:space="0" w:color="auto"/>
      </w:divBdr>
    </w:div>
    <w:div w:id="1590116375">
      <w:marLeft w:val="0"/>
      <w:marRight w:val="0"/>
      <w:marTop w:val="0"/>
      <w:marBottom w:val="0"/>
      <w:divBdr>
        <w:top w:val="none" w:sz="0" w:space="0" w:color="auto"/>
        <w:left w:val="none" w:sz="0" w:space="0" w:color="auto"/>
        <w:bottom w:val="none" w:sz="0" w:space="0" w:color="auto"/>
        <w:right w:val="none" w:sz="0" w:space="0" w:color="auto"/>
      </w:divBdr>
    </w:div>
    <w:div w:id="1755933612">
      <w:bodyDiv w:val="1"/>
      <w:marLeft w:val="0"/>
      <w:marRight w:val="0"/>
      <w:marTop w:val="0"/>
      <w:marBottom w:val="0"/>
      <w:divBdr>
        <w:top w:val="none" w:sz="0" w:space="0" w:color="auto"/>
        <w:left w:val="none" w:sz="0" w:space="0" w:color="auto"/>
        <w:bottom w:val="none" w:sz="0" w:space="0" w:color="auto"/>
        <w:right w:val="none" w:sz="0" w:space="0" w:color="auto"/>
      </w:divBdr>
    </w:div>
    <w:div w:id="1810829521">
      <w:marLeft w:val="0"/>
      <w:marRight w:val="0"/>
      <w:marTop w:val="0"/>
      <w:marBottom w:val="0"/>
      <w:divBdr>
        <w:top w:val="none" w:sz="0" w:space="0" w:color="auto"/>
        <w:left w:val="none" w:sz="0" w:space="0" w:color="auto"/>
        <w:bottom w:val="none" w:sz="0" w:space="0" w:color="auto"/>
        <w:right w:val="none" w:sz="0" w:space="0" w:color="auto"/>
      </w:divBdr>
    </w:div>
    <w:div w:id="1866939326">
      <w:marLeft w:val="0"/>
      <w:marRight w:val="0"/>
      <w:marTop w:val="0"/>
      <w:marBottom w:val="0"/>
      <w:divBdr>
        <w:top w:val="none" w:sz="0" w:space="0" w:color="auto"/>
        <w:left w:val="none" w:sz="0" w:space="0" w:color="auto"/>
        <w:bottom w:val="none" w:sz="0" w:space="0" w:color="auto"/>
        <w:right w:val="none" w:sz="0" w:space="0" w:color="auto"/>
      </w:divBdr>
    </w:div>
    <w:div w:id="1966882429">
      <w:bodyDiv w:val="1"/>
      <w:marLeft w:val="0"/>
      <w:marRight w:val="0"/>
      <w:marTop w:val="0"/>
      <w:marBottom w:val="0"/>
      <w:divBdr>
        <w:top w:val="none" w:sz="0" w:space="0" w:color="auto"/>
        <w:left w:val="none" w:sz="0" w:space="0" w:color="auto"/>
        <w:bottom w:val="none" w:sz="0" w:space="0" w:color="auto"/>
        <w:right w:val="none" w:sz="0" w:space="0" w:color="auto"/>
      </w:divBdr>
    </w:div>
    <w:div w:id="2031908988">
      <w:marLeft w:val="0"/>
      <w:marRight w:val="0"/>
      <w:marTop w:val="0"/>
      <w:marBottom w:val="0"/>
      <w:divBdr>
        <w:top w:val="none" w:sz="0" w:space="0" w:color="auto"/>
        <w:left w:val="none" w:sz="0" w:space="0" w:color="auto"/>
        <w:bottom w:val="none" w:sz="0" w:space="0" w:color="auto"/>
        <w:right w:val="none" w:sz="0" w:space="0" w:color="auto"/>
      </w:divBdr>
    </w:div>
    <w:div w:id="20356941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A50EB-D38A-4159-ACD9-62F35345E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42</Pages>
  <Words>11055</Words>
  <Characters>59699</Characters>
  <Application>Microsoft Office Word</Application>
  <DocSecurity>0</DocSecurity>
  <Lines>497</Lines>
  <Paragraphs>141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70613</CharactersWithSpaces>
  <SharedDoc>false</SharedDoc>
  <HLinks>
    <vt:vector size="12" baseType="variant">
      <vt:variant>
        <vt:i4>131130</vt:i4>
      </vt:variant>
      <vt:variant>
        <vt:i4>3</vt:i4>
      </vt:variant>
      <vt:variant>
        <vt:i4>0</vt:i4>
      </vt:variant>
      <vt:variant>
        <vt:i4>5</vt:i4>
      </vt:variant>
      <vt:variant>
        <vt:lpwstr>mailto:gestaoit@saquarema.rj.gov.br</vt:lpwstr>
      </vt:variant>
      <vt:variant>
        <vt:lpwstr/>
      </vt:variant>
      <vt:variant>
        <vt:i4>131130</vt:i4>
      </vt:variant>
      <vt:variant>
        <vt:i4>0</vt:i4>
      </vt:variant>
      <vt:variant>
        <vt:i4>0</vt:i4>
      </vt:variant>
      <vt:variant>
        <vt:i4>5</vt:i4>
      </vt:variant>
      <vt:variant>
        <vt:lpwstr>mailto:gestaoit@saquarema.rj.gov.br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Marcio Santarem Nogueira</dc:creator>
  <cp:keywords/>
  <dc:description/>
  <cp:lastModifiedBy>AlanaV Vignoli</cp:lastModifiedBy>
  <cp:revision>7</cp:revision>
  <cp:lastPrinted>2023-12-01T18:34:00Z</cp:lastPrinted>
  <dcterms:created xsi:type="dcterms:W3CDTF">2023-10-24T14:31:00Z</dcterms:created>
  <dcterms:modified xsi:type="dcterms:W3CDTF">2023-12-01T18:34:00Z</dcterms:modified>
</cp:coreProperties>
</file>